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56" w:rsidRDefault="00876A7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Antrag auf Befreiung vom Unterricht</w:t>
      </w:r>
    </w:p>
    <w:p w:rsidR="00876A7E" w:rsidRDefault="00876A7E">
      <w:pPr>
        <w:rPr>
          <w:rFonts w:ascii="Arial" w:hAnsi="Arial" w:cs="Arial"/>
        </w:rPr>
      </w:pPr>
      <w:r>
        <w:rPr>
          <w:rFonts w:ascii="Arial" w:hAnsi="Arial" w:cs="Arial"/>
        </w:rPr>
        <w:t>Hiermit beantrage ich die Befreiung vom Unterricht für meinen Sohn / meine Tochter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876A7E" w:rsidTr="00876A7E">
        <w:tc>
          <w:tcPr>
            <w:tcW w:w="6912" w:type="dxa"/>
          </w:tcPr>
          <w:p w:rsidR="00876A7E" w:rsidRP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2300" w:type="dxa"/>
          </w:tcPr>
          <w:p w:rsidR="00876A7E" w:rsidRDefault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</w:t>
            </w:r>
          </w:p>
          <w:p w:rsidR="00876A7E" w:rsidRPr="00876A7E" w:rsidRDefault="00876A7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76A7E" w:rsidRDefault="00876A7E" w:rsidP="00876A7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76A7E" w:rsidRPr="00876A7E" w:rsidTr="00876A7E">
        <w:tc>
          <w:tcPr>
            <w:tcW w:w="2376" w:type="dxa"/>
            <w:tcBorders>
              <w:bottom w:val="single" w:sz="4" w:space="0" w:color="auto"/>
            </w:tcBorders>
          </w:tcPr>
          <w:p w:rsid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76A7E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876A7E" w:rsidRPr="00876A7E" w:rsidRDefault="00876A7E" w:rsidP="00876A7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 von – bis</w:t>
            </w:r>
          </w:p>
          <w:p w:rsidR="00876A7E" w:rsidRPr="00876A7E" w:rsidRDefault="00876A7E" w:rsidP="00876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A7E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ganztägig</w:t>
            </w:r>
          </w:p>
        </w:tc>
      </w:tr>
      <w:tr w:rsidR="00876A7E" w:rsidRPr="00876A7E" w:rsidTr="00876A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A7E" w:rsidRDefault="00876A7E" w:rsidP="00876A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– bis (Datum)</w:t>
            </w:r>
          </w:p>
          <w:p w:rsidR="00876A7E" w:rsidRPr="00876A7E" w:rsidRDefault="00876A7E" w:rsidP="00876A7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7E" w:rsidRPr="00876A7E" w:rsidRDefault="00876A7E" w:rsidP="00876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mehrtägig</w:t>
            </w:r>
          </w:p>
        </w:tc>
      </w:tr>
    </w:tbl>
    <w:p w:rsidR="00876A7E" w:rsidRDefault="00876A7E" w:rsidP="00C345D7">
      <w:pPr>
        <w:spacing w:after="0"/>
      </w:pPr>
    </w:p>
    <w:p w:rsidR="00C345D7" w:rsidRDefault="00C345D7" w:rsidP="00C345D7">
      <w:pPr>
        <w:spacing w:after="0"/>
        <w:rPr>
          <w:rFonts w:ascii="Arial" w:hAnsi="Arial" w:cs="Arial"/>
          <w:sz w:val="24"/>
          <w:szCs w:val="24"/>
        </w:rPr>
      </w:pPr>
      <w:r w:rsidRPr="00C345D7">
        <w:rPr>
          <w:rFonts w:ascii="Arial" w:hAnsi="Arial" w:cs="Arial"/>
          <w:b/>
          <w:sz w:val="24"/>
          <w:szCs w:val="24"/>
        </w:rPr>
        <w:t>Grund</w:t>
      </w:r>
      <w:r>
        <w:rPr>
          <w:rFonts w:ascii="Arial" w:hAnsi="Arial" w:cs="Arial"/>
          <w:sz w:val="24"/>
          <w:szCs w:val="24"/>
        </w:rPr>
        <w:t xml:space="preserve"> (Bitte immer angeben / ggf. Anlagen beifügen):</w:t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 w:rsidRPr="00C345D7">
        <w:rPr>
          <w:rFonts w:ascii="Arial" w:hAnsi="Arial" w:cs="Arial"/>
          <w:sz w:val="40"/>
          <w:szCs w:val="40"/>
          <w:u w:val="single"/>
        </w:rPr>
        <w:tab/>
      </w:r>
    </w:p>
    <w:p w:rsidR="00C345D7" w:rsidRP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ab/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 w:rsidRPr="00C345D7">
        <w:rPr>
          <w:rFonts w:ascii="Arial" w:hAnsi="Arial" w:cs="Arial"/>
          <w:sz w:val="40"/>
          <w:szCs w:val="40"/>
          <w:u w:val="single"/>
        </w:rPr>
        <w:tab/>
      </w:r>
    </w:p>
    <w:p w:rsidR="00C345D7" w:rsidRDefault="00C345D7" w:rsidP="00D175C8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ab/>
      </w:r>
    </w:p>
    <w:p w:rsidR="00D175C8" w:rsidRPr="00D175C8" w:rsidRDefault="00D175C8" w:rsidP="00D175C8">
      <w:pPr>
        <w:tabs>
          <w:tab w:val="left" w:pos="8889"/>
        </w:tabs>
        <w:spacing w:after="0"/>
        <w:rPr>
          <w:rFonts w:ascii="Arial" w:hAnsi="Arial" w:cs="Arial"/>
          <w:sz w:val="40"/>
          <w:szCs w:val="4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5D7" w:rsidTr="00C345D7">
        <w:tc>
          <w:tcPr>
            <w:tcW w:w="9212" w:type="dxa"/>
          </w:tcPr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wird ein Leistungsnachweis (Klassenarbeit, Referat, o. ä.) versäumt</w:t>
            </w:r>
          </w:p>
          <w:p w:rsidR="00C345D7" w:rsidRP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nein 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ja, und zwar am: _______________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Wenn ja, bitte ausfüllen:</w:t>
            </w:r>
          </w:p>
          <w:p w:rsidR="00C345D7" w:rsidRP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 w:rsidRPr="00C345D7">
              <w:rPr>
                <w:rFonts w:ascii="Arial" w:hAnsi="Arial" w:cs="Arial"/>
                <w:sz w:val="24"/>
                <w:szCs w:val="24"/>
              </w:rPr>
              <w:t>Der Fachlehrer ist mit de</w:t>
            </w:r>
            <w:r>
              <w:rPr>
                <w:rFonts w:ascii="Arial" w:hAnsi="Arial" w:cs="Arial"/>
                <w:sz w:val="24"/>
                <w:szCs w:val="24"/>
              </w:rPr>
              <w:t>m Nachholen des Leistungsnachweises einverstanden: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E7E52" w:rsidRDefault="008E7E52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Fach: ____________________ Unterschrift Fachlehrer: ___________________</w:t>
            </w:r>
          </w:p>
          <w:p w:rsidR="00C345D7" w:rsidRP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erklären, dass u</w:t>
      </w:r>
      <w:r w:rsidR="00D175C8">
        <w:rPr>
          <w:rFonts w:ascii="Arial" w:hAnsi="Arial" w:cs="Arial"/>
          <w:sz w:val="24"/>
          <w:szCs w:val="24"/>
        </w:rPr>
        <w:t>nser Sohn / unsere Tochter den versäumten</w:t>
      </w:r>
      <w:r>
        <w:rPr>
          <w:rFonts w:ascii="Arial" w:hAnsi="Arial" w:cs="Arial"/>
          <w:sz w:val="24"/>
          <w:szCs w:val="24"/>
        </w:rPr>
        <w:t xml:space="preserve"> Unterrichtsstoff nacharbeiten wird.</w:t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Unterschrift: ______________________________________________</w:t>
      </w:r>
    </w:p>
    <w:p w:rsidR="00C345D7" w:rsidRDefault="00C345D7" w:rsidP="00C345D7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5D7" w:rsidTr="00C345D7">
        <w:tc>
          <w:tcPr>
            <w:tcW w:w="9212" w:type="dxa"/>
            <w:shd w:val="clear" w:color="auto" w:fill="D9D9D9" w:themeFill="background1" w:themeFillShade="D9"/>
          </w:tcPr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Vermerk der Schule</w:t>
            </w:r>
            <w:r w:rsidR="006B793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Klassenlehrer: ______________________________________________________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Schulleitung: _______________________________________________________</w:t>
            </w:r>
          </w:p>
          <w:p w:rsidR="00C345D7" w:rsidRDefault="00C345D7" w:rsidP="00C345D7">
            <w:pPr>
              <w:tabs>
                <w:tab w:val="left" w:pos="88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5D7" w:rsidRPr="00D175C8" w:rsidRDefault="00C345D7" w:rsidP="00C345D7">
      <w:pPr>
        <w:tabs>
          <w:tab w:val="left" w:pos="8889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175C8">
        <w:rPr>
          <w:rFonts w:ascii="Arial" w:hAnsi="Arial" w:cs="Arial"/>
          <w:b/>
          <w:sz w:val="28"/>
          <w:szCs w:val="28"/>
          <w:u w:val="single"/>
        </w:rPr>
        <w:lastRenderedPageBreak/>
        <w:t>Merkblatt zum „Antrag auf Befreiung vom Unterricht“</w:t>
      </w:r>
    </w:p>
    <w:p w:rsidR="00C345D7" w:rsidRDefault="00C345D7" w:rsidP="00DF1625">
      <w:pPr>
        <w:tabs>
          <w:tab w:val="left" w:pos="8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45D7" w:rsidRDefault="00C345D7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Schulpflicht beinhaltet die Pflicht zur Teilnahme am Unterricht (§ 58 NSchG). </w:t>
      </w:r>
      <w:r w:rsidR="00DF1625">
        <w:rPr>
          <w:rFonts w:ascii="Arial" w:hAnsi="Arial" w:cs="Arial"/>
          <w:b/>
          <w:sz w:val="24"/>
          <w:szCs w:val="24"/>
        </w:rPr>
        <w:t>Nur in besonderen Fällen</w:t>
      </w:r>
      <w:r w:rsidR="00DF1625">
        <w:rPr>
          <w:rFonts w:ascii="Arial" w:hAnsi="Arial" w:cs="Arial"/>
          <w:sz w:val="24"/>
          <w:szCs w:val="24"/>
        </w:rPr>
        <w:t xml:space="preserve"> kann die Schule Ihrem Kind eine Befreiung vom Unterricht gewähren.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Erziehungsberechtigten oder auch die volljährigen Schüler und Schülerinnen </w:t>
      </w:r>
      <w:r w:rsidR="00D175C8">
        <w:rPr>
          <w:rFonts w:ascii="Arial" w:hAnsi="Arial" w:cs="Arial"/>
          <w:b/>
          <w:sz w:val="24"/>
          <w:szCs w:val="24"/>
        </w:rPr>
        <w:t>reichen</w:t>
      </w:r>
      <w:r>
        <w:rPr>
          <w:rFonts w:ascii="Arial" w:hAnsi="Arial" w:cs="Arial"/>
          <w:sz w:val="24"/>
          <w:szCs w:val="24"/>
        </w:rPr>
        <w:t xml:space="preserve"> für die Unterrichtsbefreiung </w:t>
      </w:r>
      <w:r w:rsidR="00D175C8">
        <w:rPr>
          <w:rFonts w:ascii="Arial" w:hAnsi="Arial" w:cs="Arial"/>
          <w:sz w:val="24"/>
          <w:szCs w:val="24"/>
        </w:rPr>
        <w:t xml:space="preserve">bitte </w:t>
      </w:r>
      <w:r>
        <w:rPr>
          <w:rFonts w:ascii="Arial" w:hAnsi="Arial" w:cs="Arial"/>
          <w:b/>
          <w:sz w:val="24"/>
          <w:szCs w:val="24"/>
        </w:rPr>
        <w:t>einen schriftlichen Antrag</w:t>
      </w:r>
      <w:r w:rsidR="00D175C8">
        <w:rPr>
          <w:rFonts w:ascii="Arial" w:hAnsi="Arial" w:cs="Arial"/>
          <w:b/>
          <w:sz w:val="24"/>
          <w:szCs w:val="24"/>
        </w:rPr>
        <w:t xml:space="preserve"> ein</w:t>
      </w:r>
      <w:r>
        <w:rPr>
          <w:rFonts w:ascii="Arial" w:hAnsi="Arial" w:cs="Arial"/>
          <w:b/>
          <w:sz w:val="24"/>
          <w:szCs w:val="24"/>
        </w:rPr>
        <w:t>.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Befreiung vom Unterricht </w:t>
      </w:r>
      <w:r>
        <w:rPr>
          <w:rFonts w:ascii="Arial" w:hAnsi="Arial" w:cs="Arial"/>
          <w:b/>
          <w:sz w:val="24"/>
          <w:szCs w:val="24"/>
        </w:rPr>
        <w:t>kann erteilt werden</w:t>
      </w:r>
      <w:r>
        <w:rPr>
          <w:rFonts w:ascii="Arial" w:hAnsi="Arial" w:cs="Arial"/>
          <w:sz w:val="24"/>
          <w:szCs w:val="24"/>
        </w:rPr>
        <w:t xml:space="preserve"> bei Vorliegen eines </w:t>
      </w:r>
      <w:r>
        <w:rPr>
          <w:rFonts w:ascii="Arial" w:hAnsi="Arial" w:cs="Arial"/>
          <w:b/>
          <w:sz w:val="24"/>
          <w:szCs w:val="24"/>
        </w:rPr>
        <w:t>wichtigen, nicht verschiebbaren Grundes,</w:t>
      </w:r>
      <w:r>
        <w:rPr>
          <w:rFonts w:ascii="Arial" w:hAnsi="Arial" w:cs="Arial"/>
          <w:sz w:val="24"/>
          <w:szCs w:val="24"/>
        </w:rPr>
        <w:t xml:space="preserve"> </w:t>
      </w:r>
      <w:r w:rsidR="00D175C8">
        <w:rPr>
          <w:rFonts w:ascii="Arial" w:hAnsi="Arial" w:cs="Arial"/>
          <w:sz w:val="24"/>
          <w:szCs w:val="24"/>
        </w:rPr>
        <w:t>beispielsweise</w:t>
      </w:r>
      <w:r>
        <w:rPr>
          <w:rFonts w:ascii="Arial" w:hAnsi="Arial" w:cs="Arial"/>
          <w:sz w:val="24"/>
          <w:szCs w:val="24"/>
        </w:rPr>
        <w:t>: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Pr="001940A7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</w:rPr>
      </w:pPr>
      <w:r w:rsidRPr="001940A7">
        <w:rPr>
          <w:rFonts w:ascii="Arial" w:hAnsi="Arial" w:cs="Arial"/>
        </w:rPr>
        <w:t>nicht verschiebbare Arztbesuche, Therapien und Kuraufenthalte</w:t>
      </w:r>
    </w:p>
    <w:p w:rsidR="00DF1625" w:rsidRPr="001940A7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</w:rPr>
      </w:pPr>
      <w:r w:rsidRPr="001940A7">
        <w:rPr>
          <w:rFonts w:ascii="Arial" w:hAnsi="Arial" w:cs="Arial"/>
        </w:rPr>
        <w:t>nicht verschiebbare Besuche bei Beratungsstellen, Ämtern und Behörden</w:t>
      </w:r>
    </w:p>
    <w:p w:rsidR="00DF1625" w:rsidRPr="001940A7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</w:rPr>
      </w:pPr>
      <w:r w:rsidRPr="001940A7">
        <w:rPr>
          <w:rFonts w:ascii="Arial" w:hAnsi="Arial" w:cs="Arial"/>
        </w:rPr>
        <w:t>Ereignisse im engsten Familienkreis (schwere Erkrankung, Todesfall, o. ä.)</w:t>
      </w:r>
    </w:p>
    <w:p w:rsidR="00DF1625" w:rsidRPr="001940A7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</w:rPr>
      </w:pPr>
      <w:r w:rsidRPr="001940A7">
        <w:rPr>
          <w:rFonts w:ascii="Arial" w:hAnsi="Arial" w:cs="Arial"/>
        </w:rPr>
        <w:t>Teilnehme an Wettbewerben (Sport, Kunst, o. ä.)</w:t>
      </w:r>
    </w:p>
    <w:p w:rsidR="00DF1625" w:rsidRPr="001940A7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</w:rPr>
      </w:pPr>
      <w:r w:rsidRPr="001940A7">
        <w:rPr>
          <w:rFonts w:ascii="Arial" w:hAnsi="Arial" w:cs="Arial"/>
        </w:rPr>
        <w:t xml:space="preserve">ehrenamtliche Tätigkeit (inkl. Einsätze von </w:t>
      </w:r>
      <w:proofErr w:type="spellStart"/>
      <w:r w:rsidRPr="001940A7">
        <w:rPr>
          <w:rFonts w:ascii="Arial" w:hAnsi="Arial" w:cs="Arial"/>
        </w:rPr>
        <w:t>Freiw</w:t>
      </w:r>
      <w:proofErr w:type="spellEnd"/>
      <w:r w:rsidRPr="001940A7">
        <w:rPr>
          <w:rFonts w:ascii="Arial" w:hAnsi="Arial" w:cs="Arial"/>
        </w:rPr>
        <w:t>. Feuerwehr und THW)</w:t>
      </w:r>
    </w:p>
    <w:p w:rsidR="00DF1625" w:rsidRPr="001940A7" w:rsidRDefault="00DF1625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</w:rPr>
      </w:pPr>
      <w:r w:rsidRPr="001940A7">
        <w:rPr>
          <w:rFonts w:ascii="Arial" w:hAnsi="Arial" w:cs="Arial"/>
        </w:rPr>
        <w:t>vorbereitende berufliche Beratungs- und Bewerbungsgespräche</w:t>
      </w: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75C8" w:rsidRDefault="00D175C8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frühzeitiger Sommerferienbeginn für Schülerinnen und Schüler wird grundsätzlich nicht genehmigt. Hierzu sieht auch das Gesetz eine klare Regelung vor. </w:t>
      </w:r>
    </w:p>
    <w:p w:rsidR="00D175C8" w:rsidRDefault="00D175C8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75C8" w:rsidRPr="00D175C8" w:rsidRDefault="00D175C8" w:rsidP="00D175C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SimSun" w:hAnsi="Arial" w:cs="Mangal"/>
          <w:lang w:eastAsia="zh-CN"/>
        </w:rPr>
      </w:pPr>
      <w:r w:rsidRPr="00D175C8">
        <w:rPr>
          <w:rFonts w:ascii="Arial" w:eastAsia="SimSun" w:hAnsi="Arial" w:cs="Mangal"/>
          <w:lang w:eastAsia="zh-CN"/>
        </w:rPr>
        <w:t xml:space="preserve">Beurlaubungen vor und nach den Ferien sind </w:t>
      </w:r>
      <w:r w:rsidRPr="00D175C8">
        <w:rPr>
          <w:rFonts w:ascii="Arial" w:eastAsia="SimSun" w:hAnsi="Arial" w:cs="Mangal"/>
          <w:b/>
          <w:bCs/>
          <w:lang w:eastAsia="zh-CN"/>
        </w:rPr>
        <w:t xml:space="preserve">grundsätzlich nicht </w:t>
      </w:r>
      <w:r w:rsidRPr="00D175C8">
        <w:rPr>
          <w:rFonts w:ascii="Arial" w:eastAsia="SimSun" w:hAnsi="Arial" w:cs="Mangal"/>
          <w:lang w:eastAsia="zh-CN"/>
        </w:rPr>
        <w:t xml:space="preserve">möglich. Im Kommentar zu § 58 </w:t>
      </w:r>
      <w:proofErr w:type="spellStart"/>
      <w:r w:rsidRPr="00D175C8">
        <w:rPr>
          <w:rFonts w:ascii="Arial" w:eastAsia="SimSun" w:hAnsi="Arial" w:cs="Mangal"/>
          <w:lang w:eastAsia="zh-CN"/>
        </w:rPr>
        <w:t>NSchG</w:t>
      </w:r>
      <w:proofErr w:type="spellEnd"/>
      <w:r w:rsidRPr="00D175C8">
        <w:rPr>
          <w:rFonts w:ascii="Arial" w:eastAsia="SimSun" w:hAnsi="Arial" w:cs="Mangal"/>
          <w:lang w:eastAsia="zh-CN"/>
        </w:rPr>
        <w:t xml:space="preserve"> heißt es: „Vor und nach den Ferien darf eine Beurlaubung nur </w:t>
      </w:r>
      <w:r w:rsidRPr="00D175C8">
        <w:rPr>
          <w:rFonts w:ascii="Arial" w:eastAsia="SimSun" w:hAnsi="Arial" w:cs="Mangal"/>
          <w:b/>
          <w:bCs/>
          <w:lang w:eastAsia="zh-CN"/>
        </w:rPr>
        <w:t xml:space="preserve">ausnahmsweise </w:t>
      </w:r>
      <w:r w:rsidRPr="00D175C8">
        <w:rPr>
          <w:rFonts w:ascii="Arial" w:eastAsia="SimSun" w:hAnsi="Arial" w:cs="Mangal"/>
          <w:lang w:eastAsia="zh-CN"/>
        </w:rPr>
        <w:t xml:space="preserve">in den Fällen erteilt werden, in denen die Versagung </w:t>
      </w:r>
      <w:r w:rsidRPr="00D175C8">
        <w:rPr>
          <w:rFonts w:ascii="Arial" w:eastAsia="SimSun" w:hAnsi="Arial" w:cs="Mangal"/>
          <w:b/>
          <w:bCs/>
          <w:lang w:eastAsia="zh-CN"/>
        </w:rPr>
        <w:t xml:space="preserve">eine persönliche Härte </w:t>
      </w:r>
      <w:r w:rsidRPr="00D175C8">
        <w:rPr>
          <w:rFonts w:ascii="Arial" w:eastAsia="SimSun" w:hAnsi="Arial" w:cs="Mangal"/>
          <w:lang w:eastAsia="zh-CN"/>
        </w:rPr>
        <w:t>bedeuten würde."</w:t>
      </w:r>
    </w:p>
    <w:p w:rsidR="00D175C8" w:rsidRPr="00D175C8" w:rsidRDefault="00D175C8" w:rsidP="00D175C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SymbolOOEnc" w:eastAsia="SymbolOOEnc" w:hAnsi="Arial" w:cs="SymbolOOEnc"/>
          <w:lang w:eastAsia="zh-CN"/>
        </w:rPr>
      </w:pPr>
      <w:r w:rsidRPr="00D175C8">
        <w:rPr>
          <w:rFonts w:ascii="Arial" w:eastAsia="SimSun" w:hAnsi="Arial" w:cs="Mangal"/>
          <w:lang w:eastAsia="zh-CN"/>
        </w:rPr>
        <w:t xml:space="preserve">Ob eine persönliche Härte vorliegt, kann </w:t>
      </w:r>
      <w:r w:rsidRPr="00D175C8">
        <w:rPr>
          <w:rFonts w:ascii="Arial" w:eastAsia="SimSun" w:hAnsi="Arial" w:cs="Mangal"/>
          <w:b/>
          <w:bCs/>
          <w:lang w:eastAsia="zh-CN"/>
        </w:rPr>
        <w:t xml:space="preserve">nur </w:t>
      </w:r>
      <w:r w:rsidRPr="00D175C8">
        <w:rPr>
          <w:rFonts w:ascii="Arial" w:eastAsia="SimSun" w:hAnsi="Arial" w:cs="Mangal"/>
          <w:lang w:eastAsia="zh-CN"/>
        </w:rPr>
        <w:t xml:space="preserve">für den jeweiligen Einzelfall entschieden werden. Wichtige Gründe dafür können z. B. ein medizinisch erforderlicher Kuraufenthalt, familiäre Anlässe (etwa Hochzeiten, Todesfall) sein. </w:t>
      </w:r>
      <w:r w:rsidRPr="00D175C8">
        <w:rPr>
          <w:rFonts w:ascii="Arial" w:eastAsia="SimSun" w:hAnsi="Arial" w:cs="Mangal"/>
          <w:b/>
          <w:bCs/>
          <w:lang w:eastAsia="zh-CN"/>
        </w:rPr>
        <w:t xml:space="preserve">Kein </w:t>
      </w:r>
      <w:r w:rsidRPr="00D175C8">
        <w:rPr>
          <w:rFonts w:ascii="Arial" w:eastAsia="SimSun" w:hAnsi="Arial" w:cs="Mangal"/>
          <w:lang w:eastAsia="zh-CN"/>
        </w:rPr>
        <w:t xml:space="preserve">Beurlaubungsgrund ist z.B. der Wunsch, außerhalb der Ferien die günstigeren Tarife der Urlaubsveranstalternutzen zu können. Für den wichtigen Grund müssen </w:t>
      </w:r>
      <w:r w:rsidRPr="00D175C8">
        <w:rPr>
          <w:rFonts w:ascii="Arial" w:eastAsia="SimSun" w:hAnsi="Arial" w:cs="Mangal"/>
          <w:b/>
          <w:bCs/>
          <w:lang w:eastAsia="zh-CN"/>
        </w:rPr>
        <w:t xml:space="preserve">Nachweise </w:t>
      </w:r>
      <w:r w:rsidRPr="00D175C8">
        <w:rPr>
          <w:rFonts w:ascii="Arial" w:eastAsia="SimSun" w:hAnsi="Arial" w:cs="Mangal"/>
          <w:lang w:eastAsia="zh-CN"/>
        </w:rPr>
        <w:t>vorgelegt werden.</w:t>
      </w:r>
    </w:p>
    <w:p w:rsidR="00D175C8" w:rsidRPr="00D175C8" w:rsidRDefault="00D175C8" w:rsidP="00D175C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lang w:eastAsia="zh-CN" w:bidi="hi-IN"/>
        </w:rPr>
      </w:pPr>
      <w:r w:rsidRPr="00D175C8">
        <w:rPr>
          <w:rFonts w:ascii="Arial" w:eastAsia="SimSun" w:hAnsi="Arial" w:cs="Mangal"/>
          <w:lang w:eastAsia="zh-CN"/>
        </w:rPr>
        <w:t xml:space="preserve">Liegt keine </w:t>
      </w:r>
      <w:r w:rsidRPr="00D175C8">
        <w:rPr>
          <w:rFonts w:ascii="Arial" w:eastAsia="SimSun" w:hAnsi="Arial" w:cs="Mangal"/>
          <w:b/>
          <w:bCs/>
          <w:lang w:eastAsia="zh-CN"/>
        </w:rPr>
        <w:t xml:space="preserve">genehmigte </w:t>
      </w:r>
      <w:r w:rsidRPr="00D175C8">
        <w:rPr>
          <w:rFonts w:ascii="Arial" w:eastAsia="SimSun" w:hAnsi="Arial" w:cs="Mangal"/>
          <w:lang w:eastAsia="zh-CN"/>
        </w:rPr>
        <w:t xml:space="preserve">Beurlaubung vor, besteht </w:t>
      </w:r>
      <w:r w:rsidRPr="00D175C8">
        <w:rPr>
          <w:rFonts w:ascii="Arial" w:eastAsia="SimSun" w:hAnsi="Arial" w:cs="Mangal"/>
          <w:b/>
          <w:bCs/>
          <w:lang w:eastAsia="zh-CN"/>
        </w:rPr>
        <w:t>Schulpflicht</w:t>
      </w:r>
      <w:r w:rsidRPr="00D175C8">
        <w:rPr>
          <w:rFonts w:ascii="Arial" w:eastAsia="SimSun" w:hAnsi="Arial" w:cs="Mangal"/>
          <w:lang w:eastAsia="zh-CN"/>
        </w:rPr>
        <w:t>.</w:t>
      </w:r>
    </w:p>
    <w:p w:rsidR="00D175C8" w:rsidRDefault="00D175C8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F1625" w:rsidRDefault="00DF1625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Geben Sie Ihren Antrag auf eine Unterrichtsbefreiung </w:t>
      </w:r>
      <w:r w:rsidR="00D175C8">
        <w:rPr>
          <w:rFonts w:ascii="Arial" w:hAnsi="Arial" w:cs="Arial"/>
          <w:sz w:val="24"/>
          <w:szCs w:val="24"/>
        </w:rPr>
        <w:t>bitte</w:t>
      </w:r>
      <w:r>
        <w:rPr>
          <w:rFonts w:ascii="Arial" w:hAnsi="Arial" w:cs="Arial"/>
          <w:sz w:val="24"/>
          <w:szCs w:val="24"/>
        </w:rPr>
        <w:t xml:space="preserve"> </w:t>
      </w:r>
      <w:r w:rsidR="006B793D">
        <w:rPr>
          <w:rFonts w:ascii="Arial" w:hAnsi="Arial" w:cs="Arial"/>
          <w:b/>
          <w:sz w:val="24"/>
          <w:szCs w:val="24"/>
        </w:rPr>
        <w:t>bei der Klassenlehrerin / dem Klassenlehrer</w:t>
      </w:r>
      <w:r w:rsidR="006B793D">
        <w:rPr>
          <w:rFonts w:ascii="Arial" w:hAnsi="Arial" w:cs="Arial"/>
          <w:sz w:val="24"/>
          <w:szCs w:val="24"/>
        </w:rPr>
        <w:t xml:space="preserve"> ab.</w:t>
      </w:r>
    </w:p>
    <w:p w:rsidR="006B793D" w:rsidRDefault="006B793D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Klassenlehrer entscheidet alle Anträge, die einen bis drei Schultage betreffen.</w:t>
      </w:r>
    </w:p>
    <w:p w:rsidR="006B793D" w:rsidRDefault="006B793D" w:rsidP="006B793D">
      <w:pPr>
        <w:pStyle w:val="Listenabsatz"/>
        <w:numPr>
          <w:ilvl w:val="0"/>
          <w:numId w:val="1"/>
        </w:num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Schulleiter entscheidet alle Anträge, die mehr als drei Schultage betreffen sowie alle Anträge, die Ferienrandtage betreffen.</w:t>
      </w:r>
    </w:p>
    <w:p w:rsidR="006B793D" w:rsidRDefault="006B793D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793D" w:rsidRDefault="006B793D" w:rsidP="006B793D">
      <w:pPr>
        <w:tabs>
          <w:tab w:val="left" w:pos="88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Berücksichtigen Sie, dass der Vorgang der Befreiung vom Unterricht eine Weile dauern kann, und stellen Sie Ihren Antrag daher rechtzeitig.</w:t>
      </w:r>
    </w:p>
    <w:p w:rsidR="006B793D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793D" w:rsidRPr="006B793D" w:rsidRDefault="006B793D" w:rsidP="006B793D">
      <w:pPr>
        <w:tabs>
          <w:tab w:val="left" w:pos="88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</w:t>
      </w:r>
      <w:r w:rsidR="00194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Oberschule Bruchhausen-</w:t>
      </w:r>
      <w:proofErr w:type="spellStart"/>
      <w:r>
        <w:rPr>
          <w:rFonts w:ascii="Arial" w:hAnsi="Arial" w:cs="Arial"/>
          <w:sz w:val="24"/>
          <w:szCs w:val="24"/>
        </w:rPr>
        <w:t>Vilsen</w:t>
      </w:r>
      <w:proofErr w:type="spellEnd"/>
    </w:p>
    <w:sectPr w:rsidR="006B793D" w:rsidRPr="006B793D" w:rsidSect="00D175C8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A9" w:rsidRDefault="00561DA9" w:rsidP="00D175C8">
      <w:pPr>
        <w:spacing w:after="0" w:line="240" w:lineRule="auto"/>
      </w:pPr>
      <w:r>
        <w:separator/>
      </w:r>
    </w:p>
  </w:endnote>
  <w:endnote w:type="continuationSeparator" w:id="0">
    <w:p w:rsidR="00561DA9" w:rsidRDefault="00561DA9" w:rsidP="00D1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A9" w:rsidRDefault="00561DA9" w:rsidP="00D175C8">
      <w:pPr>
        <w:spacing w:after="0" w:line="240" w:lineRule="auto"/>
      </w:pPr>
      <w:r>
        <w:separator/>
      </w:r>
    </w:p>
  </w:footnote>
  <w:footnote w:type="continuationSeparator" w:id="0">
    <w:p w:rsidR="00561DA9" w:rsidRDefault="00561DA9" w:rsidP="00D1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Borders>
        <w:bottom w:val="single" w:sz="2" w:space="0" w:color="000000"/>
        <w:insideH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2"/>
      <w:gridCol w:w="3516"/>
    </w:tblGrid>
    <w:tr w:rsidR="00D175C8" w:rsidRPr="00D175C8" w:rsidTr="00E848F9">
      <w:trPr>
        <w:trHeight w:hRule="exact" w:val="1587"/>
      </w:trPr>
      <w:tc>
        <w:tcPr>
          <w:tcW w:w="6122" w:type="dxa"/>
          <w:tcBorders>
            <w:bottom w:val="single" w:sz="2" w:space="0" w:color="000000"/>
          </w:tcBorders>
          <w:shd w:val="clear" w:color="auto" w:fill="auto"/>
          <w:vAlign w:val="center"/>
        </w:tcPr>
        <w:p w:rsidR="00D175C8" w:rsidRPr="00D175C8" w:rsidRDefault="00D175C8" w:rsidP="00D175C8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Arial"/>
              <w:sz w:val="24"/>
              <w:szCs w:val="24"/>
              <w:lang w:eastAsia="zh-CN" w:bidi="hi-IN"/>
            </w:rPr>
          </w:pPr>
          <w:bookmarkStart w:id="1" w:name="OLE_LINK1"/>
          <w:r w:rsidRPr="00D175C8">
            <w:rPr>
              <w:rFonts w:ascii="Times New Roman" w:eastAsia="SimSun" w:hAnsi="Times New Roman" w:cs="Arial"/>
              <w:noProof/>
              <w:sz w:val="24"/>
              <w:szCs w:val="24"/>
              <w:lang w:eastAsia="de-DE"/>
            </w:rPr>
            <w:drawing>
              <wp:anchor distT="0" distB="0" distL="0" distR="0" simplePos="0" relativeHeight="251659264" behindDoc="0" locked="0" layoutInCell="1" allowOverlap="1" wp14:anchorId="108FB94C" wp14:editId="74C43FA5">
                <wp:simplePos x="0" y="0"/>
                <wp:positionH relativeFrom="column">
                  <wp:posOffset>44450</wp:posOffset>
                </wp:positionH>
                <wp:positionV relativeFrom="paragraph">
                  <wp:posOffset>77470</wp:posOffset>
                </wp:positionV>
                <wp:extent cx="2645410" cy="847725"/>
                <wp:effectExtent l="0" t="0" r="0" b="0"/>
                <wp:wrapTopAndBottom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41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6" w:type="dxa"/>
          <w:tcBorders>
            <w:bottom w:val="single" w:sz="2" w:space="0" w:color="000000"/>
          </w:tcBorders>
          <w:shd w:val="clear" w:color="auto" w:fill="auto"/>
          <w:vAlign w:val="center"/>
        </w:tcPr>
        <w:p w:rsidR="00D175C8" w:rsidRPr="00D175C8" w:rsidRDefault="00D175C8" w:rsidP="00D175C8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b/>
              <w:bCs/>
              <w:sz w:val="20"/>
              <w:szCs w:val="20"/>
              <w:lang w:eastAsia="zh-CN" w:bidi="hi-IN"/>
            </w:rPr>
          </w:pPr>
          <w:r w:rsidRPr="00D175C8">
            <w:rPr>
              <w:rFonts w:ascii="Verdana" w:eastAsia="SimSun" w:hAnsi="Verdana" w:cs="Arial"/>
              <w:b/>
              <w:bCs/>
              <w:sz w:val="20"/>
              <w:szCs w:val="20"/>
              <w:lang w:eastAsia="zh-CN" w:bidi="hi-IN"/>
            </w:rPr>
            <w:t>Offene Ganztagsschule</w:t>
          </w:r>
        </w:p>
        <w:p w:rsidR="00D175C8" w:rsidRPr="00D175C8" w:rsidRDefault="00D175C8" w:rsidP="00D175C8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D175C8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 xml:space="preserve">Auf der Loge 5 </w:t>
          </w:r>
        </w:p>
        <w:p w:rsidR="00D175C8" w:rsidRPr="00D175C8" w:rsidRDefault="00D175C8" w:rsidP="00D175C8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D175C8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>27305 Bruchhausen-</w:t>
          </w:r>
          <w:proofErr w:type="spellStart"/>
          <w:r w:rsidRPr="00D175C8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>Vilsen</w:t>
          </w:r>
          <w:proofErr w:type="spellEnd"/>
          <w:r w:rsidRPr="00D175C8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 xml:space="preserve"> </w:t>
          </w:r>
        </w:p>
        <w:p w:rsidR="00D175C8" w:rsidRPr="00D175C8" w:rsidRDefault="00D175C8" w:rsidP="00D175C8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D175C8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 xml:space="preserve">Tel.: 04252/9090110 </w:t>
          </w:r>
        </w:p>
        <w:p w:rsidR="00D175C8" w:rsidRPr="00D175C8" w:rsidRDefault="00D175C8" w:rsidP="00D175C8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8"/>
              <w:szCs w:val="18"/>
              <w:lang w:eastAsia="zh-CN" w:bidi="hi-IN"/>
            </w:rPr>
          </w:pPr>
          <w:r w:rsidRPr="00D175C8">
            <w:rPr>
              <w:rFonts w:ascii="Verdana" w:eastAsia="SimSun" w:hAnsi="Verdana" w:cs="Arial"/>
              <w:sz w:val="18"/>
              <w:szCs w:val="18"/>
              <w:lang w:eastAsia="zh-CN" w:bidi="hi-IN"/>
            </w:rPr>
            <w:t>Fax: 04252/9090115</w:t>
          </w:r>
        </w:p>
        <w:p w:rsidR="00D175C8" w:rsidRPr="00D175C8" w:rsidRDefault="00D175C8" w:rsidP="00D175C8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4"/>
              <w:szCs w:val="14"/>
              <w:lang w:eastAsia="zh-CN" w:bidi="hi-IN"/>
            </w:rPr>
          </w:pPr>
          <w:r w:rsidRPr="00D175C8">
            <w:rPr>
              <w:rFonts w:ascii="Verdana" w:eastAsia="SimSun" w:hAnsi="Verdana" w:cs="Arial"/>
              <w:sz w:val="14"/>
              <w:szCs w:val="14"/>
              <w:lang w:eastAsia="zh-CN" w:bidi="hi-IN"/>
            </w:rPr>
            <w:t>Email: info-oberschule@obs-bruvi.de</w:t>
          </w:r>
        </w:p>
        <w:p w:rsidR="00D175C8" w:rsidRPr="00D175C8" w:rsidRDefault="00D175C8" w:rsidP="00D175C8">
          <w:pPr>
            <w:widowControl w:val="0"/>
            <w:suppressAutoHyphens/>
            <w:spacing w:after="0" w:line="240" w:lineRule="auto"/>
            <w:rPr>
              <w:rFonts w:ascii="Verdana" w:eastAsia="SimSun" w:hAnsi="Verdana" w:cs="Arial"/>
              <w:sz w:val="14"/>
              <w:szCs w:val="14"/>
              <w:lang w:eastAsia="zh-CN" w:bidi="hi-IN"/>
            </w:rPr>
          </w:pPr>
          <w:r w:rsidRPr="00D175C8">
            <w:rPr>
              <w:rFonts w:ascii="Verdana" w:eastAsia="SimSun" w:hAnsi="Verdana" w:cs="Arial"/>
              <w:sz w:val="14"/>
              <w:szCs w:val="14"/>
              <w:lang w:eastAsia="zh-CN" w:bidi="hi-IN"/>
            </w:rPr>
            <w:t>www.obs-bruvi.de</w:t>
          </w:r>
        </w:p>
      </w:tc>
    </w:tr>
    <w:bookmarkEnd w:id="1"/>
  </w:tbl>
  <w:p w:rsidR="00D175C8" w:rsidRDefault="00D175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826F3B"/>
    <w:multiLevelType w:val="hybridMultilevel"/>
    <w:tmpl w:val="917E0148"/>
    <w:lvl w:ilvl="0" w:tplc="E4C03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E"/>
    <w:rsid w:val="00155410"/>
    <w:rsid w:val="001940A7"/>
    <w:rsid w:val="004A454D"/>
    <w:rsid w:val="00561DA9"/>
    <w:rsid w:val="006B793D"/>
    <w:rsid w:val="00876A7E"/>
    <w:rsid w:val="008E7E52"/>
    <w:rsid w:val="00916D2D"/>
    <w:rsid w:val="00A77256"/>
    <w:rsid w:val="00C345D7"/>
    <w:rsid w:val="00D175C8"/>
    <w:rsid w:val="00D51779"/>
    <w:rsid w:val="00D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87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6A7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F1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5C8"/>
  </w:style>
  <w:style w:type="paragraph" w:styleId="Fuzeile">
    <w:name w:val="footer"/>
    <w:basedOn w:val="Standard"/>
    <w:link w:val="FuzeileZchn"/>
    <w:uiPriority w:val="99"/>
    <w:unhideWhenUsed/>
    <w:rsid w:val="00D1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87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6A7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F1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5C8"/>
  </w:style>
  <w:style w:type="paragraph" w:styleId="Fuzeile">
    <w:name w:val="footer"/>
    <w:basedOn w:val="Standard"/>
    <w:link w:val="FuzeileZchn"/>
    <w:uiPriority w:val="99"/>
    <w:unhideWhenUsed/>
    <w:rsid w:val="00D1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Rohlfing</dc:creator>
  <cp:lastModifiedBy>Frauke</cp:lastModifiedBy>
  <cp:revision>2</cp:revision>
  <cp:lastPrinted>2014-10-13T13:17:00Z</cp:lastPrinted>
  <dcterms:created xsi:type="dcterms:W3CDTF">2018-05-01T07:52:00Z</dcterms:created>
  <dcterms:modified xsi:type="dcterms:W3CDTF">2018-05-01T07:52:00Z</dcterms:modified>
</cp:coreProperties>
</file>