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18"/>
        <w:gridCol w:w="1793"/>
        <w:gridCol w:w="11557"/>
      </w:tblGrid>
      <w:tr w:rsidR="00607751" w:rsidRPr="00134AFF" w:rsidTr="00C97D29">
        <w:trPr>
          <w:trHeight w:val="563"/>
        </w:trPr>
        <w:tc>
          <w:tcPr>
            <w:tcW w:w="1818" w:type="dxa"/>
            <w:vMerge w:val="restart"/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134AFF">
              <w:rPr>
                <w:rFonts w:ascii="Calibri" w:eastAsia="Calibri" w:hAnsi="Calibri" w:cs="Times New Roman"/>
                <w:noProof/>
                <w:lang w:eastAsia="de-DE"/>
              </w:rPr>
              <w:drawing>
                <wp:inline distT="0" distB="0" distL="0" distR="0" wp14:anchorId="39462A5F" wp14:editId="53D45919">
                  <wp:extent cx="904875" cy="904875"/>
                  <wp:effectExtent l="0" t="0" r="9525" b="9525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88" cy="924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vAlign w:val="center"/>
          </w:tcPr>
          <w:p w:rsidR="00607751" w:rsidRPr="00134AFF" w:rsidRDefault="00607751" w:rsidP="00C97D29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34AFF">
              <w:rPr>
                <w:rFonts w:ascii="Calibri" w:eastAsia="Calibri" w:hAnsi="Calibri" w:cs="Times New Roman"/>
                <w:b/>
                <w:sz w:val="24"/>
                <w:szCs w:val="24"/>
              </w:rPr>
              <w:t>Oberschule Bruchhausen-</w:t>
            </w:r>
            <w:proofErr w:type="spellStart"/>
            <w:r w:rsidRPr="00134AFF">
              <w:rPr>
                <w:rFonts w:ascii="Calibri" w:eastAsia="Calibri" w:hAnsi="Calibri" w:cs="Times New Roman"/>
                <w:b/>
                <w:sz w:val="24"/>
                <w:szCs w:val="24"/>
              </w:rPr>
              <w:t>Vilsen</w:t>
            </w:r>
            <w:proofErr w:type="spellEnd"/>
          </w:p>
        </w:tc>
      </w:tr>
      <w:tr w:rsidR="00607751" w:rsidRPr="00134AFF" w:rsidTr="00C97D29">
        <w:trPr>
          <w:trHeight w:val="523"/>
        </w:trPr>
        <w:tc>
          <w:tcPr>
            <w:tcW w:w="1818" w:type="dxa"/>
            <w:vMerge/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1793" w:type="dxa"/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34AFF">
              <w:rPr>
                <w:rFonts w:ascii="Calibri" w:eastAsia="Calibri" w:hAnsi="Calibri" w:cs="Times New Roman"/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vAlign w:val="center"/>
          </w:tcPr>
          <w:p w:rsidR="00607751" w:rsidRPr="00134AFF" w:rsidRDefault="00607751" w:rsidP="00F151AF">
            <w:pPr>
              <w:rPr>
                <w:rFonts w:ascii="Calibri" w:eastAsia="Calibri" w:hAnsi="Calibri" w:cs="Times New Roman"/>
                <w:sz w:val="14"/>
                <w:szCs w:val="14"/>
              </w:rPr>
            </w:pPr>
            <w:r w:rsidRPr="00134AF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Schuleigener Arbeitsplan im Fach: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Gesundheit und Soziales</w:t>
            </w:r>
            <w:r w:rsidRPr="00134AF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Schuljahrgang:  </w:t>
            </w:r>
            <w:r w:rsidR="00F151A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2.Halbjahr   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O9</w:t>
            </w:r>
            <w:r w:rsidRPr="00134AF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                       </w:t>
            </w:r>
          </w:p>
        </w:tc>
      </w:tr>
    </w:tbl>
    <w:p w:rsidR="00607751" w:rsidRPr="00134AFF" w:rsidRDefault="00607751" w:rsidP="00607751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lenraster1"/>
        <w:tblW w:w="14832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2977"/>
        <w:gridCol w:w="2216"/>
        <w:gridCol w:w="3172"/>
        <w:gridCol w:w="2391"/>
        <w:gridCol w:w="2125"/>
      </w:tblGrid>
      <w:tr w:rsidR="00607751" w:rsidRPr="00134AFF" w:rsidTr="00C97D29">
        <w:tc>
          <w:tcPr>
            <w:tcW w:w="1101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4" w:space="0" w:color="auto"/>
            </w:tcBorders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Zeitraum</w:t>
            </w:r>
            <w:r w:rsidRPr="00134AFF"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607751" w:rsidRPr="00134AFF" w:rsidRDefault="00607751" w:rsidP="00C97D2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850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134AFF">
              <w:rPr>
                <w:rFonts w:ascii="Calibri" w:eastAsia="Calibri" w:hAnsi="Calibri" w:cs="Times New Roman"/>
                <w:b/>
              </w:rPr>
              <w:t>WoStd</w:t>
            </w:r>
            <w:proofErr w:type="spellEnd"/>
          </w:p>
        </w:tc>
        <w:tc>
          <w:tcPr>
            <w:tcW w:w="2977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607751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r w:rsidRPr="00134AFF">
              <w:rPr>
                <w:rFonts w:ascii="Calibri" w:eastAsia="Calibri" w:hAnsi="Calibri" w:cs="Times New Roman"/>
                <w:b/>
              </w:rPr>
              <w:t>Angestrebte Kompetenzen (Schwerpunkte)</w:t>
            </w:r>
          </w:p>
          <w:p w:rsidR="0071388C" w:rsidRPr="00134AFF" w:rsidRDefault="0071388C" w:rsidP="00C97D29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SuS…</w:t>
            </w:r>
            <w:bookmarkStart w:id="0" w:name="_GoBack"/>
            <w:bookmarkEnd w:id="0"/>
          </w:p>
        </w:tc>
        <w:tc>
          <w:tcPr>
            <w:tcW w:w="2216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607751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r w:rsidRPr="00134AFF">
              <w:rPr>
                <w:rFonts w:ascii="Calibri" w:eastAsia="Calibri" w:hAnsi="Calibri" w:cs="Times New Roman"/>
                <w:b/>
              </w:rPr>
              <w:t>Vereinbartes Thema</w:t>
            </w:r>
          </w:p>
          <w:p w:rsidR="00607751" w:rsidRDefault="00607751" w:rsidP="00C97D2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MODUL 2</w:t>
            </w:r>
          </w:p>
          <w:p w:rsidR="00607751" w:rsidRPr="00134AFF" w:rsidRDefault="001C4368" w:rsidP="00C97D29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Sozialpädagogi</w:t>
            </w:r>
            <w:r w:rsidR="00607751">
              <w:rPr>
                <w:rFonts w:ascii="Calibri" w:eastAsia="Calibri" w:hAnsi="Calibri" w:cs="Times New Roman"/>
                <w:b/>
              </w:rPr>
              <w:t>k</w:t>
            </w:r>
          </w:p>
        </w:tc>
        <w:tc>
          <w:tcPr>
            <w:tcW w:w="3172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r w:rsidRPr="00134AFF">
              <w:rPr>
                <w:rFonts w:ascii="Calibri" w:eastAsia="Calibri" w:hAnsi="Calibri" w:cs="Times New Roman"/>
                <w:b/>
              </w:rPr>
              <w:t xml:space="preserve">Bezug zu Methoden- und Medienkonzept </w:t>
            </w:r>
          </w:p>
          <w:p w:rsidR="00607751" w:rsidRPr="00134AFF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r w:rsidRPr="00134AFF">
              <w:rPr>
                <w:rFonts w:ascii="Calibri" w:eastAsia="Calibri" w:hAnsi="Calibri" w:cs="Times New Roman"/>
                <w:b/>
              </w:rPr>
              <w:t>(Einführen/Üben von…)</w:t>
            </w:r>
          </w:p>
        </w:tc>
        <w:tc>
          <w:tcPr>
            <w:tcW w:w="2391" w:type="dxa"/>
            <w:tcBorders>
              <w:top w:val="single" w:sz="12" w:space="0" w:color="F79646" w:themeColor="accent6"/>
              <w:bottom w:val="single" w:sz="12" w:space="0" w:color="F79646" w:themeColor="accent6"/>
            </w:tcBorders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r w:rsidRPr="00134AFF">
              <w:rPr>
                <w:rFonts w:ascii="Calibri" w:eastAsia="Calibri" w:hAnsi="Calibri" w:cs="Times New Roman"/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</w:tcPr>
          <w:p w:rsidR="00607751" w:rsidRPr="00134AFF" w:rsidRDefault="00607751" w:rsidP="00C97D29">
            <w:pPr>
              <w:rPr>
                <w:rFonts w:ascii="Calibri" w:eastAsia="Calibri" w:hAnsi="Calibri" w:cs="Times New Roman"/>
                <w:b/>
              </w:rPr>
            </w:pPr>
            <w:r w:rsidRPr="00134AFF">
              <w:rPr>
                <w:rFonts w:ascii="Calibri" w:eastAsia="Calibri" w:hAnsi="Calibri" w:cs="Times New Roman"/>
                <w:b/>
              </w:rPr>
              <w:t xml:space="preserve">Fächerübergreifende Bezüge </w:t>
            </w:r>
          </w:p>
        </w:tc>
      </w:tr>
      <w:tr w:rsidR="00607751" w:rsidRPr="00134AFF" w:rsidTr="00C97D2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51" w:rsidRDefault="00607751" w:rsidP="00C97D29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751" w:rsidRDefault="00607751" w:rsidP="00C97D29">
            <w:pPr>
              <w:jc w:val="center"/>
              <w:rPr>
                <w:rFonts w:ascii="Calibri" w:eastAsia="Calibri" w:hAnsi="Calibri" w:cs="Times New Roman"/>
              </w:rPr>
            </w:pPr>
          </w:p>
          <w:p w:rsidR="00607751" w:rsidRPr="00134AFF" w:rsidRDefault="00607751" w:rsidP="00C97D2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2. </w:t>
            </w:r>
            <w:proofErr w:type="spellStart"/>
            <w:r>
              <w:rPr>
                <w:rFonts w:ascii="Calibri" w:eastAsia="Calibri" w:hAnsi="Calibri" w:cs="Times New Roman"/>
              </w:rPr>
              <w:t>Hj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50" w:type="dxa"/>
            <w:tcBorders>
              <w:top w:val="single" w:sz="12" w:space="0" w:color="F79646" w:themeColor="accent6"/>
              <w:left w:val="single" w:sz="4" w:space="0" w:color="auto"/>
            </w:tcBorders>
          </w:tcPr>
          <w:p w:rsidR="00607751" w:rsidRDefault="00607751" w:rsidP="00C97D29">
            <w:pPr>
              <w:rPr>
                <w:rFonts w:ascii="Calibri" w:eastAsia="Calibri" w:hAnsi="Calibri" w:cs="Times New Roman"/>
              </w:rPr>
            </w:pPr>
          </w:p>
          <w:p w:rsidR="00607751" w:rsidRPr="00134AFF" w:rsidRDefault="00607751" w:rsidP="00C97D29">
            <w:pPr>
              <w:rPr>
                <w:rFonts w:ascii="Calibri" w:eastAsia="Calibri" w:hAnsi="Calibri" w:cs="Times New Roman"/>
              </w:rPr>
            </w:pPr>
          </w:p>
          <w:p w:rsidR="00607751" w:rsidRPr="00134AFF" w:rsidRDefault="00607751" w:rsidP="00C97D29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977" w:type="dxa"/>
            <w:tcBorders>
              <w:top w:val="single" w:sz="12" w:space="0" w:color="F79646" w:themeColor="accent6"/>
            </w:tcBorders>
          </w:tcPr>
          <w:p w:rsidR="001C4368" w:rsidRPr="001C4368" w:rsidRDefault="001C4368" w:rsidP="001C4368">
            <w:pPr>
              <w:rPr>
                <w:rFonts w:ascii="Calibri" w:eastAsia="Calibri" w:hAnsi="Calibri" w:cs="Times New Roman"/>
                <w:b/>
                <w:u w:val="single"/>
              </w:rPr>
            </w:pPr>
            <w:r w:rsidRPr="001C4368">
              <w:rPr>
                <w:rFonts w:ascii="Calibri" w:eastAsia="Calibri" w:hAnsi="Calibri" w:cs="Times New Roman"/>
                <w:b/>
                <w:u w:val="single"/>
              </w:rPr>
              <w:t>beschreiben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unterschiedliche Formen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von Familie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  <w:b/>
                <w:u w:val="single"/>
              </w:rPr>
              <w:t>veranschaulichen</w:t>
            </w:r>
            <w:r w:rsidRPr="001C4368">
              <w:rPr>
                <w:rFonts w:ascii="Calibri" w:eastAsia="Calibri" w:hAnsi="Calibri" w:cs="Times New Roman"/>
              </w:rPr>
              <w:t xml:space="preserve"> den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Wandel von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Familienformen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  <w:b/>
                <w:u w:val="single"/>
              </w:rPr>
              <w:t>diskutieren</w:t>
            </w:r>
            <w:r w:rsidRPr="001C4368">
              <w:rPr>
                <w:rFonts w:ascii="Calibri" w:eastAsia="Calibri" w:hAnsi="Calibri" w:cs="Times New Roman"/>
              </w:rPr>
              <w:t xml:space="preserve"> Funktion und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Veränderungen von Rollen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in der Familie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  <w:b/>
                <w:u w:val="single"/>
              </w:rPr>
              <w:t>definieren</w:t>
            </w:r>
            <w:r w:rsidRPr="001C4368">
              <w:rPr>
                <w:rFonts w:ascii="Calibri" w:eastAsia="Calibri" w:hAnsi="Calibri" w:cs="Times New Roman"/>
              </w:rPr>
              <w:t xml:space="preserve"> Rechte und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Pflichten von Kindern &amp;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 xml:space="preserve">Jugendlichen sowie </w:t>
            </w:r>
            <w:r w:rsidR="001D1C72">
              <w:rPr>
                <w:rFonts w:ascii="Calibri" w:eastAsia="Calibri" w:hAnsi="Calibri" w:cs="Times New Roman"/>
              </w:rPr>
              <w:t>deren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Erziehungsberechtigten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  <w:b/>
                <w:u w:val="single"/>
              </w:rPr>
              <w:t>beschreiben</w:t>
            </w:r>
            <w:r w:rsidRPr="001C4368">
              <w:rPr>
                <w:rFonts w:ascii="Calibri" w:eastAsia="Calibri" w:hAnsi="Calibri" w:cs="Times New Roman"/>
              </w:rPr>
              <w:t xml:space="preserve"> die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Lebensbedingungen von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Kindern und deren</w:t>
            </w:r>
          </w:p>
          <w:p w:rsidR="00607751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Familien und mögliche Auswirkungen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v</w:t>
            </w:r>
            <w:r w:rsidRPr="001C4368">
              <w:rPr>
                <w:rFonts w:ascii="Calibri" w:eastAsia="Calibri" w:hAnsi="Calibri" w:cs="Times New Roman"/>
                <w:b/>
                <w:u w:val="single"/>
              </w:rPr>
              <w:t>ergleichen</w:t>
            </w:r>
            <w:r w:rsidRPr="001C4368">
              <w:rPr>
                <w:rFonts w:ascii="Calibri" w:eastAsia="Calibri" w:hAnsi="Calibri" w:cs="Times New Roman"/>
              </w:rPr>
              <w:t xml:space="preserve"> alltägliche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Erziehungsbegriffe u.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Vorstellungen in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Abgrenzung zum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Fachbegriff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lastRenderedPageBreak/>
              <w:t>e</w:t>
            </w:r>
            <w:r w:rsidRPr="001C4368">
              <w:rPr>
                <w:rFonts w:ascii="Calibri" w:eastAsia="Calibri" w:hAnsi="Calibri" w:cs="Times New Roman"/>
                <w:b/>
                <w:u w:val="single"/>
              </w:rPr>
              <w:t>rmitteln</w:t>
            </w:r>
            <w:r w:rsidRPr="001C4368">
              <w:rPr>
                <w:rFonts w:ascii="Calibri" w:eastAsia="Calibri" w:hAnsi="Calibri" w:cs="Times New Roman"/>
              </w:rPr>
              <w:t xml:space="preserve"> die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Erziehungsnotwendigkeit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d</w:t>
            </w:r>
            <w:r w:rsidRPr="001C4368">
              <w:rPr>
                <w:rFonts w:ascii="Calibri" w:eastAsia="Calibri" w:hAnsi="Calibri" w:cs="Times New Roman"/>
                <w:b/>
                <w:u w:val="single"/>
              </w:rPr>
              <w:t>efinieren</w:t>
            </w:r>
            <w:r w:rsidRPr="001C4368">
              <w:rPr>
                <w:rFonts w:ascii="Calibri" w:eastAsia="Calibri" w:hAnsi="Calibri" w:cs="Times New Roman"/>
              </w:rPr>
              <w:t xml:space="preserve"> und </w:t>
            </w:r>
            <w:r w:rsidRPr="001C4368">
              <w:rPr>
                <w:rFonts w:ascii="Calibri" w:eastAsia="Calibri" w:hAnsi="Calibri" w:cs="Times New Roman"/>
                <w:b/>
                <w:u w:val="single"/>
              </w:rPr>
              <w:t>erörtern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die grundlegenden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Bedürfnisse von Kindern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und deren Befriedigung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  <w:b/>
                <w:u w:val="single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b</w:t>
            </w:r>
            <w:r w:rsidRPr="001C4368">
              <w:rPr>
                <w:rFonts w:ascii="Calibri" w:eastAsia="Calibri" w:hAnsi="Calibri" w:cs="Times New Roman"/>
                <w:b/>
                <w:u w:val="single"/>
              </w:rPr>
              <w:t>eurteilen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unterschiedliche</w:t>
            </w:r>
          </w:p>
          <w:p w:rsid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Erziehungsstile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e</w:t>
            </w:r>
            <w:r w:rsidRPr="001C4368">
              <w:rPr>
                <w:rFonts w:ascii="Calibri" w:eastAsia="Calibri" w:hAnsi="Calibri" w:cs="Times New Roman"/>
                <w:b/>
                <w:u w:val="single"/>
              </w:rPr>
              <w:t>rläutern</w:t>
            </w:r>
            <w:r w:rsidRPr="001C4368">
              <w:rPr>
                <w:rFonts w:ascii="Calibri" w:eastAsia="Calibri" w:hAnsi="Calibri" w:cs="Times New Roman"/>
              </w:rPr>
              <w:t xml:space="preserve"> die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gesellschaftliche Funktion,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untersuchen Strukturen,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Aufgaben, Abläufe und</w:t>
            </w:r>
          </w:p>
          <w:p w:rsid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Anforderungen</w:t>
            </w:r>
          </w:p>
          <w:p w:rsidR="00E11B35" w:rsidRPr="00E11B35" w:rsidRDefault="00E11B35" w:rsidP="001C43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i</w:t>
            </w:r>
            <w:r w:rsidRPr="00E11B35">
              <w:rPr>
                <w:rFonts w:ascii="Calibri" w:eastAsia="Calibri" w:hAnsi="Calibri" w:cs="Times New Roman"/>
                <w:b/>
                <w:u w:val="single"/>
              </w:rPr>
              <w:t>nformieren</w:t>
            </w:r>
            <w:r>
              <w:rPr>
                <w:rFonts w:ascii="Calibri" w:eastAsia="Calibri" w:hAnsi="Calibri" w:cs="Times New Roman"/>
                <w:b/>
                <w:u w:val="single"/>
              </w:rPr>
              <w:t xml:space="preserve"> sich </w:t>
            </w:r>
            <w:r>
              <w:rPr>
                <w:rFonts w:ascii="Calibri" w:eastAsia="Calibri" w:hAnsi="Calibri" w:cs="Times New Roman"/>
              </w:rPr>
              <w:t>über Ausbildung und Berufe im Bereich Sozialpädagogik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u w:val="single"/>
              </w:rPr>
              <w:t>d</w:t>
            </w:r>
            <w:r w:rsidRPr="001C4368">
              <w:rPr>
                <w:rFonts w:ascii="Calibri" w:eastAsia="Calibri" w:hAnsi="Calibri" w:cs="Times New Roman"/>
                <w:b/>
                <w:u w:val="single"/>
              </w:rPr>
              <w:t>iskutieren</w:t>
            </w:r>
            <w:r w:rsidRPr="001C4368">
              <w:rPr>
                <w:rFonts w:ascii="Calibri" w:eastAsia="Calibri" w:hAnsi="Calibri" w:cs="Times New Roman"/>
              </w:rPr>
              <w:t xml:space="preserve"> die</w:t>
            </w:r>
          </w:p>
          <w:p w:rsidR="001C4368" w:rsidRP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Anforderungen an die</w:t>
            </w:r>
          </w:p>
          <w:p w:rsidR="001C4368" w:rsidRDefault="001C4368" w:rsidP="001C4368">
            <w:pPr>
              <w:rPr>
                <w:rFonts w:ascii="Calibri" w:eastAsia="Calibri" w:hAnsi="Calibri" w:cs="Times New Roman"/>
              </w:rPr>
            </w:pPr>
            <w:r w:rsidRPr="001C4368">
              <w:rPr>
                <w:rFonts w:ascii="Calibri" w:eastAsia="Calibri" w:hAnsi="Calibri" w:cs="Times New Roman"/>
              </w:rPr>
              <w:t>Beschäftigten</w:t>
            </w:r>
          </w:p>
          <w:p w:rsidR="006C750E" w:rsidRDefault="005D4383" w:rsidP="001C4368">
            <w:r>
              <w:rPr>
                <w:b/>
                <w:u w:val="single"/>
              </w:rPr>
              <w:t>e</w:t>
            </w:r>
            <w:r w:rsidRPr="005D4383">
              <w:rPr>
                <w:b/>
                <w:u w:val="single"/>
              </w:rPr>
              <w:t>rmitteln</w:t>
            </w:r>
            <w:r>
              <w:t xml:space="preserve"> die Bedeutung des Spiels, der Bewegung und Musik für die Entwicklung der Kinder</w:t>
            </w:r>
          </w:p>
          <w:p w:rsidR="005D4383" w:rsidRPr="00134AFF" w:rsidRDefault="006C750E" w:rsidP="001C4368">
            <w:pPr>
              <w:rPr>
                <w:rFonts w:ascii="Calibri" w:eastAsia="Calibri" w:hAnsi="Calibri" w:cs="Times New Roman"/>
              </w:rPr>
            </w:pPr>
            <w:r w:rsidRPr="006C750E">
              <w:rPr>
                <w:b/>
                <w:u w:val="single"/>
              </w:rPr>
              <w:t>stellen</w:t>
            </w:r>
            <w:r>
              <w:t xml:space="preserve"> eigenes Spielzeug aus der Kindheit </w:t>
            </w:r>
            <w:r w:rsidRPr="006C750E">
              <w:rPr>
                <w:b/>
                <w:u w:val="single"/>
              </w:rPr>
              <w:t>vor</w:t>
            </w:r>
            <w:r>
              <w:t xml:space="preserve"> </w:t>
            </w:r>
            <w:r w:rsidRPr="006C750E">
              <w:rPr>
                <w:b/>
                <w:u w:val="single"/>
              </w:rPr>
              <w:t>recherchieren</w:t>
            </w:r>
            <w:r>
              <w:t xml:space="preserve"> in Textquellen, </w:t>
            </w:r>
            <w:r w:rsidRPr="006C750E">
              <w:rPr>
                <w:b/>
                <w:u w:val="single"/>
              </w:rPr>
              <w:t>erproben</w:t>
            </w:r>
            <w:r>
              <w:t xml:space="preserve"> Spielideen in GA</w:t>
            </w:r>
          </w:p>
        </w:tc>
        <w:tc>
          <w:tcPr>
            <w:tcW w:w="2216" w:type="dxa"/>
            <w:tcBorders>
              <w:top w:val="single" w:sz="12" w:space="0" w:color="F79646" w:themeColor="accent6"/>
            </w:tcBorders>
          </w:tcPr>
          <w:p w:rsidR="00607751" w:rsidRPr="00E11B35" w:rsidRDefault="005D4383" w:rsidP="00C97D29">
            <w:pPr>
              <w:rPr>
                <w:b/>
              </w:rPr>
            </w:pPr>
            <w:r w:rsidRPr="00E11B35">
              <w:rPr>
                <w:b/>
              </w:rPr>
              <w:lastRenderedPageBreak/>
              <w:t>Chancen und Herausforderungen familiärer Lebensformen</w:t>
            </w:r>
          </w:p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Pr="00E11B35" w:rsidRDefault="00E11B35" w:rsidP="00C97D29">
            <w:pPr>
              <w:rPr>
                <w:b/>
              </w:rPr>
            </w:pPr>
            <w:r w:rsidRPr="00E11B35">
              <w:rPr>
                <w:b/>
              </w:rPr>
              <w:t>Rechte u. Pflichten</w:t>
            </w:r>
          </w:p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Pr="00E11B35" w:rsidRDefault="005D4383" w:rsidP="00C97D29">
            <w:pPr>
              <w:rPr>
                <w:b/>
              </w:rPr>
            </w:pPr>
            <w:r w:rsidRPr="00E11B35">
              <w:rPr>
                <w:b/>
              </w:rPr>
              <w:t>Erziehung</w:t>
            </w: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Default="005D4383" w:rsidP="00C97D29">
            <w:pPr>
              <w:rPr>
                <w:rFonts w:ascii="Calibri" w:eastAsia="Calibri" w:hAnsi="Calibri" w:cs="Times New Roman"/>
                <w:b/>
              </w:rPr>
            </w:pPr>
          </w:p>
          <w:p w:rsidR="005D4383" w:rsidRPr="00E11B35" w:rsidRDefault="005D4383" w:rsidP="00C97D29">
            <w:pPr>
              <w:rPr>
                <w:b/>
              </w:rPr>
            </w:pPr>
            <w:r w:rsidRPr="00E11B35">
              <w:rPr>
                <w:b/>
              </w:rPr>
              <w:t>Kindertagesein-</w:t>
            </w:r>
          </w:p>
          <w:p w:rsidR="005D4383" w:rsidRPr="00E11B35" w:rsidRDefault="006C750E" w:rsidP="00C97D29">
            <w:pPr>
              <w:rPr>
                <w:b/>
              </w:rPr>
            </w:pPr>
            <w:proofErr w:type="spellStart"/>
            <w:r w:rsidRPr="00E11B35">
              <w:rPr>
                <w:b/>
              </w:rPr>
              <w:t>r</w:t>
            </w:r>
            <w:r w:rsidR="005D4383" w:rsidRPr="00E11B35">
              <w:rPr>
                <w:b/>
              </w:rPr>
              <w:t>ichtungen</w:t>
            </w:r>
            <w:proofErr w:type="spellEnd"/>
          </w:p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5D4383" w:rsidRDefault="005D4383" w:rsidP="00C97D29"/>
          <w:p w:rsidR="00E11B35" w:rsidRDefault="00E11B35" w:rsidP="00C97D29">
            <w:pPr>
              <w:rPr>
                <w:b/>
              </w:rPr>
            </w:pPr>
          </w:p>
          <w:p w:rsidR="00E11B35" w:rsidRDefault="00E11B35" w:rsidP="00C97D29">
            <w:pPr>
              <w:rPr>
                <w:b/>
              </w:rPr>
            </w:pPr>
          </w:p>
          <w:p w:rsidR="00E11B35" w:rsidRDefault="00E11B35" w:rsidP="00C97D29">
            <w:pPr>
              <w:rPr>
                <w:b/>
              </w:rPr>
            </w:pPr>
          </w:p>
          <w:p w:rsidR="005D4383" w:rsidRPr="00E11B35" w:rsidRDefault="005D4383" w:rsidP="00C97D29">
            <w:pPr>
              <w:rPr>
                <w:b/>
              </w:rPr>
            </w:pPr>
            <w:r w:rsidRPr="00E11B35">
              <w:rPr>
                <w:b/>
              </w:rPr>
              <w:t>Spiele</w:t>
            </w:r>
          </w:p>
        </w:tc>
        <w:tc>
          <w:tcPr>
            <w:tcW w:w="3172" w:type="dxa"/>
            <w:tcBorders>
              <w:top w:val="single" w:sz="12" w:space="0" w:color="F79646" w:themeColor="accent6"/>
            </w:tcBorders>
          </w:tcPr>
          <w:p w:rsidR="00607751" w:rsidRDefault="005D4383" w:rsidP="00C97D29">
            <w:r>
              <w:lastRenderedPageBreak/>
              <w:t>Illust</w:t>
            </w:r>
            <w:r w:rsidR="006C750E">
              <w:t>ration mit Museumsgang, Plakate</w:t>
            </w:r>
          </w:p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C97D29"/>
          <w:p w:rsidR="006C750E" w:rsidRDefault="006C750E" w:rsidP="006C750E">
            <w:r>
              <w:t xml:space="preserve">Interviewfragen erstellen </w:t>
            </w:r>
          </w:p>
          <w:p w:rsidR="006C750E" w:rsidRDefault="006C750E" w:rsidP="006C750E"/>
          <w:p w:rsidR="006C750E" w:rsidRDefault="006C750E" w:rsidP="006C750E"/>
          <w:p w:rsidR="006C750E" w:rsidRDefault="006C750E" w:rsidP="006C750E"/>
          <w:p w:rsidR="006C750E" w:rsidRDefault="006C750E" w:rsidP="006C750E"/>
          <w:p w:rsidR="006C750E" w:rsidRDefault="006C750E" w:rsidP="006C750E"/>
          <w:p w:rsidR="006C750E" w:rsidRDefault="006C750E" w:rsidP="006C750E"/>
          <w:p w:rsidR="006C750E" w:rsidRDefault="006C750E" w:rsidP="006C750E"/>
          <w:p w:rsidR="00E11B35" w:rsidRDefault="00E11B35" w:rsidP="006C750E"/>
          <w:p w:rsidR="00E11B35" w:rsidRDefault="00E11B35" w:rsidP="006C750E"/>
          <w:p w:rsidR="00E11B35" w:rsidRDefault="00E11B35" w:rsidP="006C750E"/>
          <w:p w:rsidR="006C750E" w:rsidRDefault="00E11B35" w:rsidP="006C750E">
            <w:r>
              <w:t>Referate</w:t>
            </w:r>
          </w:p>
          <w:p w:rsidR="006C750E" w:rsidRPr="00134AFF" w:rsidRDefault="006C750E" w:rsidP="006C750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91" w:type="dxa"/>
            <w:tcBorders>
              <w:top w:val="single" w:sz="12" w:space="0" w:color="F79646" w:themeColor="accent6"/>
            </w:tcBorders>
          </w:tcPr>
          <w:p w:rsidR="00607751" w:rsidRDefault="00607751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C97D29">
            <w:r>
              <w:t>Besuch einer Kindertageseinrichtung</w:t>
            </w:r>
          </w:p>
          <w:p w:rsidR="009A5316" w:rsidRDefault="006C750E" w:rsidP="00C97D29">
            <w:r>
              <w:t>(</w:t>
            </w:r>
            <w:proofErr w:type="spellStart"/>
            <w:r>
              <w:t>KiGa</w:t>
            </w:r>
            <w:proofErr w:type="spellEnd"/>
            <w:r>
              <w:t xml:space="preserve"> </w:t>
            </w:r>
            <w:r w:rsidR="009A5316">
              <w:t>Löwenzahn,</w:t>
            </w:r>
          </w:p>
          <w:p w:rsidR="006C750E" w:rsidRDefault="009A5316" w:rsidP="00C97D29">
            <w:r>
              <w:t xml:space="preserve"> Auf der Loge, </w:t>
            </w:r>
            <w:proofErr w:type="spellStart"/>
            <w:r>
              <w:t>BruVi</w:t>
            </w:r>
            <w:proofErr w:type="spellEnd"/>
            <w:r w:rsidR="006C750E">
              <w:t>)</w:t>
            </w:r>
          </w:p>
          <w:p w:rsidR="006C750E" w:rsidRDefault="006C750E" w:rsidP="00C97D29"/>
          <w:p w:rsidR="00E11B35" w:rsidRDefault="00E11B35" w:rsidP="00C97D29"/>
          <w:p w:rsidR="006C750E" w:rsidRPr="00134AFF" w:rsidRDefault="006C750E" w:rsidP="00C97D29">
            <w:pPr>
              <w:rPr>
                <w:rFonts w:ascii="Calibri" w:eastAsia="Calibri" w:hAnsi="Calibri" w:cs="Times New Roman"/>
              </w:rPr>
            </w:pPr>
            <w:r>
              <w:t>Einladung eines Experten (Schulsozialpädagogen)</w:t>
            </w:r>
          </w:p>
        </w:tc>
        <w:tc>
          <w:tcPr>
            <w:tcW w:w="2125" w:type="dxa"/>
            <w:tcBorders>
              <w:top w:val="single" w:sz="12" w:space="0" w:color="F79646" w:themeColor="accent6"/>
            </w:tcBorders>
          </w:tcPr>
          <w:p w:rsidR="00607751" w:rsidRDefault="00607751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9A5316" w:rsidRDefault="009A5316" w:rsidP="00607751">
            <w:pPr>
              <w:rPr>
                <w:rFonts w:ascii="Calibri" w:eastAsia="Calibri" w:hAnsi="Calibri" w:cs="Times New Roman"/>
              </w:rPr>
            </w:pPr>
          </w:p>
          <w:p w:rsidR="009A5316" w:rsidRDefault="009A5316" w:rsidP="00607751">
            <w:pPr>
              <w:rPr>
                <w:rFonts w:ascii="Calibri" w:eastAsia="Calibri" w:hAnsi="Calibri" w:cs="Times New Roman"/>
              </w:rPr>
            </w:pPr>
          </w:p>
          <w:p w:rsidR="006C750E" w:rsidRDefault="006C750E" w:rsidP="00607751">
            <w:pPr>
              <w:rPr>
                <w:rFonts w:ascii="Calibri" w:eastAsia="Calibri" w:hAnsi="Calibri" w:cs="Times New Roman"/>
              </w:rPr>
            </w:pPr>
          </w:p>
          <w:p w:rsidR="006C750E" w:rsidRPr="00134AFF" w:rsidRDefault="006C750E" w:rsidP="006077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Berufsorientierung</w:t>
            </w:r>
          </w:p>
        </w:tc>
      </w:tr>
    </w:tbl>
    <w:p w:rsidR="00084EA5" w:rsidRDefault="00084EA5"/>
    <w:sectPr w:rsidR="00084EA5" w:rsidSect="006077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51"/>
    <w:rsid w:val="00084EA5"/>
    <w:rsid w:val="001C4368"/>
    <w:rsid w:val="001D1C72"/>
    <w:rsid w:val="005D4383"/>
    <w:rsid w:val="00607751"/>
    <w:rsid w:val="006C750E"/>
    <w:rsid w:val="0071388C"/>
    <w:rsid w:val="009A5316"/>
    <w:rsid w:val="00E11B35"/>
    <w:rsid w:val="00F1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60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0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60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60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Bu</dc:creator>
  <cp:lastModifiedBy>Sabine Bu</cp:lastModifiedBy>
  <cp:revision>8</cp:revision>
  <dcterms:created xsi:type="dcterms:W3CDTF">2018-03-04T14:50:00Z</dcterms:created>
  <dcterms:modified xsi:type="dcterms:W3CDTF">2018-03-26T14:18:00Z</dcterms:modified>
</cp:coreProperties>
</file>