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16"/>
        <w:gridCol w:w="1793"/>
        <w:gridCol w:w="3071"/>
        <w:gridCol w:w="1540"/>
        <w:gridCol w:w="4395"/>
        <w:gridCol w:w="1511"/>
        <w:gridCol w:w="1276"/>
        <w:gridCol w:w="48"/>
      </w:tblGrid>
      <w:tr w:rsidR="0028020D" w:rsidRPr="00D470E4" w14:paraId="75306EF6" w14:textId="77777777" w:rsidTr="0028020D">
        <w:trPr>
          <w:gridAfter w:val="1"/>
          <w:wAfter w:w="48" w:type="dxa"/>
          <w:trHeight w:val="563"/>
        </w:trPr>
        <w:tc>
          <w:tcPr>
            <w:tcW w:w="1818" w:type="dxa"/>
            <w:gridSpan w:val="3"/>
            <w:vMerge w:val="restart"/>
          </w:tcPr>
          <w:p w14:paraId="74322DA7" w14:textId="77777777"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39AEFB" wp14:editId="0FFA9858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6" w:type="dxa"/>
            <w:gridSpan w:val="6"/>
            <w:vAlign w:val="center"/>
          </w:tcPr>
          <w:p w14:paraId="440E571B" w14:textId="77777777" w:rsidR="0028020D" w:rsidRPr="003608A5" w:rsidRDefault="0028020D" w:rsidP="00825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28020D" w:rsidRPr="00D470E4" w14:paraId="08B668EC" w14:textId="77777777" w:rsidTr="0028020D">
        <w:trPr>
          <w:gridAfter w:val="1"/>
          <w:wAfter w:w="48" w:type="dxa"/>
          <w:trHeight w:val="523"/>
        </w:trPr>
        <w:tc>
          <w:tcPr>
            <w:tcW w:w="1818" w:type="dxa"/>
            <w:gridSpan w:val="3"/>
            <w:vMerge/>
          </w:tcPr>
          <w:p w14:paraId="5E1DD07F" w14:textId="77777777"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38D47F2A" w14:textId="0CECC6A7" w:rsidR="0028020D" w:rsidRPr="00564AC0" w:rsidRDefault="0028020D" w:rsidP="00825991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550C27">
              <w:rPr>
                <w:sz w:val="24"/>
                <w:szCs w:val="24"/>
              </w:rPr>
              <w:t>0</w:t>
            </w:r>
            <w:r w:rsidR="00644797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550C27">
              <w:rPr>
                <w:sz w:val="24"/>
                <w:szCs w:val="24"/>
              </w:rPr>
              <w:t>.20</w:t>
            </w:r>
            <w:r w:rsidR="00644797">
              <w:rPr>
                <w:sz w:val="24"/>
                <w:szCs w:val="24"/>
              </w:rPr>
              <w:t>20</w:t>
            </w:r>
          </w:p>
        </w:tc>
        <w:tc>
          <w:tcPr>
            <w:tcW w:w="11793" w:type="dxa"/>
            <w:gridSpan w:val="5"/>
            <w:vAlign w:val="center"/>
          </w:tcPr>
          <w:p w14:paraId="4B1F3EBB" w14:textId="77777777"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Biologie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8                               </w:t>
            </w:r>
          </w:p>
        </w:tc>
      </w:tr>
      <w:tr w:rsidR="0028020D" w:rsidRPr="003B480F" w14:paraId="5C95B5E5" w14:textId="77777777" w:rsidTr="0028020D"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58E3E92B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Zeitraum, </w:t>
            </w:r>
          </w:p>
          <w:p w14:paraId="3A7502BE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70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35F710FC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WoStd</w:t>
            </w:r>
          </w:p>
        </w:tc>
        <w:tc>
          <w:tcPr>
            <w:tcW w:w="4980" w:type="dxa"/>
            <w:gridSpan w:val="3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625364D8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Angestrebte Kompetenzen (Schwerpunkte)</w:t>
            </w:r>
          </w:p>
          <w:p w14:paraId="34508F6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14:paraId="11995F1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14:paraId="43E0FF6B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4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29B38975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Verein-bartes Thema</w:t>
            </w:r>
          </w:p>
        </w:tc>
        <w:tc>
          <w:tcPr>
            <w:tcW w:w="439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67AD225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Bezug zu Methoden- und Medienkonzept </w:t>
            </w:r>
          </w:p>
          <w:p w14:paraId="780A954D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(Einführen/Üben von…)</w:t>
            </w:r>
          </w:p>
          <w:p w14:paraId="490EB24B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14:paraId="53DAC2E2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1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0A733790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Regionale Bezüge/Lern-orte und Experten-einsatz</w:t>
            </w:r>
          </w:p>
        </w:tc>
        <w:tc>
          <w:tcPr>
            <w:tcW w:w="1324" w:type="dxa"/>
            <w:gridSpan w:val="2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1275287" w14:textId="77777777"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Fächer-über-greifende Bezüge </w:t>
            </w:r>
          </w:p>
        </w:tc>
      </w:tr>
      <w:tr w:rsidR="0028020D" w:rsidRPr="003B480F" w14:paraId="2693A054" w14:textId="77777777" w:rsidTr="0028020D">
        <w:tc>
          <w:tcPr>
            <w:tcW w:w="993" w:type="dxa"/>
            <w:vMerge w:val="restart"/>
          </w:tcPr>
          <w:p w14:paraId="766FFC83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  <w:r w:rsidRPr="002802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8020D">
              <w:rPr>
                <w:sz w:val="24"/>
                <w:szCs w:val="24"/>
              </w:rPr>
              <w:t>Halb</w:t>
            </w:r>
            <w:r>
              <w:rPr>
                <w:sz w:val="24"/>
                <w:szCs w:val="24"/>
              </w:rPr>
              <w:t>-</w:t>
            </w:r>
            <w:r w:rsidRPr="0028020D">
              <w:rPr>
                <w:sz w:val="24"/>
                <w:szCs w:val="24"/>
              </w:rPr>
              <w:t>jahr</w:t>
            </w:r>
          </w:p>
          <w:p w14:paraId="41372F97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7D299363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F082D82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7C6A779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5B139F3A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1AD05ED9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46D35817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4E7391B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258696FA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75ACA50" w14:textId="77777777"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14:paraId="31104292" w14:textId="77777777" w:rsidR="0028020D" w:rsidRPr="0028020D" w:rsidRDefault="0028020D" w:rsidP="002802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D696E8" w14:textId="77777777" w:rsidR="0028020D" w:rsidRPr="003B480F" w:rsidRDefault="00A20428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80" w:type="dxa"/>
            <w:gridSpan w:val="3"/>
          </w:tcPr>
          <w:p w14:paraId="5E682124" w14:textId="77777777"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…formulieren biologische Sachverhalte in der </w:t>
            </w:r>
            <w:r w:rsidRPr="00177E70">
              <w:rPr>
                <w:b/>
                <w:sz w:val="24"/>
                <w:szCs w:val="24"/>
              </w:rPr>
              <w:t>Fachsprache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14:paraId="5BCC3A44" w14:textId="77777777"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…beschreiben verschiedene </w:t>
            </w:r>
            <w:r w:rsidRPr="00177E70">
              <w:rPr>
                <w:b/>
                <w:sz w:val="24"/>
                <w:szCs w:val="24"/>
              </w:rPr>
              <w:t>Formen der Partnerschaft</w:t>
            </w:r>
            <w:r w:rsidRPr="00177E70">
              <w:rPr>
                <w:sz w:val="24"/>
                <w:szCs w:val="24"/>
              </w:rPr>
              <w:t>.</w:t>
            </w:r>
          </w:p>
          <w:p w14:paraId="44E43AE3" w14:textId="77777777"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…beschreiben entwicklungsbedingte Veränderungen des menschlichen Körpers in der </w:t>
            </w:r>
            <w:r w:rsidRPr="00177E70">
              <w:rPr>
                <w:b/>
                <w:sz w:val="24"/>
                <w:szCs w:val="24"/>
              </w:rPr>
              <w:t>Pubertät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14:paraId="02B3FDCC" w14:textId="77777777"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…nennen die Voraussetzungen für eine </w:t>
            </w:r>
            <w:r w:rsidRPr="00177E70">
              <w:rPr>
                <w:b/>
                <w:sz w:val="24"/>
                <w:szCs w:val="24"/>
              </w:rPr>
              <w:t>Schwangerschaft</w:t>
            </w:r>
            <w:r w:rsidRPr="00177E70">
              <w:rPr>
                <w:sz w:val="24"/>
                <w:szCs w:val="24"/>
              </w:rPr>
              <w:t xml:space="preserve"> und Methoden der </w:t>
            </w:r>
            <w:r w:rsidRPr="00177E70">
              <w:rPr>
                <w:b/>
                <w:sz w:val="24"/>
                <w:szCs w:val="24"/>
              </w:rPr>
              <w:t>Empfängnisverhütung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14:paraId="4E1C1ABB" w14:textId="77777777" w:rsidR="0089180B" w:rsidRPr="00177E70" w:rsidRDefault="0089180B" w:rsidP="0089180B">
            <w:pPr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…entwickeln Argumente in komplexeren Entscheidungs-situationen (z.B. </w:t>
            </w:r>
            <w:r w:rsidRPr="00177E70">
              <w:rPr>
                <w:b/>
                <w:sz w:val="24"/>
                <w:szCs w:val="24"/>
              </w:rPr>
              <w:t>Schwangerschaftskonfliktberatung</w:t>
            </w:r>
            <w:r w:rsidRPr="00177E70">
              <w:rPr>
                <w:sz w:val="24"/>
                <w:szCs w:val="24"/>
              </w:rPr>
              <w:t xml:space="preserve">). </w:t>
            </w:r>
          </w:p>
          <w:p w14:paraId="273A4471" w14:textId="77777777" w:rsidR="0028020D" w:rsidRPr="003B480F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lastRenderedPageBreak/>
              <w:t xml:space="preserve">…beschreiben den Krankheitsverlauf von </w:t>
            </w:r>
            <w:r w:rsidRPr="00177E70">
              <w:rPr>
                <w:b/>
                <w:sz w:val="24"/>
                <w:szCs w:val="24"/>
              </w:rPr>
              <w:t>HIV</w:t>
            </w:r>
            <w:r w:rsidRPr="00177E70">
              <w:rPr>
                <w:sz w:val="24"/>
                <w:szCs w:val="24"/>
              </w:rPr>
              <w:t xml:space="preserve"> und weiteren </w:t>
            </w:r>
            <w:r w:rsidRPr="00177E70">
              <w:rPr>
                <w:b/>
                <w:sz w:val="24"/>
                <w:szCs w:val="24"/>
              </w:rPr>
              <w:t>sexuell übertragbaren Krankheiten</w:t>
            </w:r>
            <w:r w:rsidRPr="00177E70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14:paraId="016058A1" w14:textId="77777777" w:rsidR="0028020D" w:rsidRPr="003B480F" w:rsidRDefault="0089180B" w:rsidP="00825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Erwachsen werden</w:t>
            </w:r>
          </w:p>
        </w:tc>
        <w:tc>
          <w:tcPr>
            <w:tcW w:w="4395" w:type="dxa"/>
          </w:tcPr>
          <w:p w14:paraId="6834C717" w14:textId="3309ED65"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>…werten Informationen aus unterschiedlichen Quellen aus (</w:t>
            </w:r>
            <w:r w:rsidRPr="00905E75">
              <w:rPr>
                <w:b/>
                <w:bCs/>
                <w:sz w:val="24"/>
                <w:szCs w:val="24"/>
              </w:rPr>
              <w:t>Recherche z.B. zum Thema Verhütungsmethoden</w:t>
            </w:r>
            <w:r w:rsidRPr="00905E75">
              <w:rPr>
                <w:sz w:val="24"/>
                <w:szCs w:val="24"/>
              </w:rPr>
              <w:t>)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14:paraId="72D0963C" w14:textId="77777777" w:rsidR="0028020D" w:rsidRPr="00905E75" w:rsidRDefault="00905E75" w:rsidP="00905E75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905E75">
              <w:rPr>
                <w:b/>
                <w:bCs/>
                <w:sz w:val="24"/>
                <w:szCs w:val="24"/>
              </w:rPr>
              <w:t xml:space="preserve">Medienkompetenz: </w:t>
            </w:r>
          </w:p>
          <w:p w14:paraId="4ABF3170" w14:textId="46FAE14B" w:rsidR="00905E75" w:rsidRDefault="00905E75" w:rsidP="00905E75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...analysieren relevante Quellen.</w:t>
            </w:r>
          </w:p>
          <w:p w14:paraId="5D683555" w14:textId="77777777" w:rsidR="00905E75" w:rsidRDefault="00905E75" w:rsidP="00905E75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…verarbeiten Suchergebnisse.</w:t>
            </w:r>
          </w:p>
          <w:p w14:paraId="4BC6BCCF" w14:textId="1A6F9804" w:rsidR="00905E75" w:rsidRPr="003B480F" w:rsidRDefault="00905E75" w:rsidP="00905E75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…reflektieren ihre Selbstdarstellung in sozialen Medien. (Anknüpfpunkt kann hier die Analyse der Selbstdarstellung bestimmter Persönlichkeiten sein; z.B. Transgender)</w:t>
            </w:r>
          </w:p>
        </w:tc>
        <w:tc>
          <w:tcPr>
            <w:tcW w:w="1511" w:type="dxa"/>
          </w:tcPr>
          <w:p w14:paraId="22463561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14:paraId="7A7A9E74" w14:textId="77777777" w:rsidR="0028020D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4D1DCEA3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0B8D1EDB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FE570A7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601FA03E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85341BE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6D0DD9FB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477068B8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E6E4278" w14:textId="77777777" w:rsidR="0089180B" w:rsidRDefault="0089180B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Religion/ Ethik</w:t>
            </w:r>
          </w:p>
          <w:p w14:paraId="26F8D774" w14:textId="77777777" w:rsidR="0089180B" w:rsidRPr="003B480F" w:rsidRDefault="0089180B" w:rsidP="00825991">
            <w:pPr>
              <w:jc w:val="both"/>
              <w:rPr>
                <w:sz w:val="24"/>
                <w:szCs w:val="24"/>
              </w:rPr>
            </w:pPr>
          </w:p>
          <w:p w14:paraId="336E3929" w14:textId="77777777" w:rsidR="0028020D" w:rsidRPr="003B480F" w:rsidRDefault="0028020D" w:rsidP="0089180B">
            <w:pPr>
              <w:jc w:val="both"/>
              <w:rPr>
                <w:sz w:val="24"/>
                <w:szCs w:val="24"/>
              </w:rPr>
            </w:pPr>
          </w:p>
        </w:tc>
      </w:tr>
      <w:tr w:rsidR="0028020D" w:rsidRPr="003B480F" w14:paraId="028B8117" w14:textId="77777777" w:rsidTr="0028020D">
        <w:tc>
          <w:tcPr>
            <w:tcW w:w="993" w:type="dxa"/>
            <w:vMerge/>
          </w:tcPr>
          <w:p w14:paraId="087A8678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8555CD" w14:textId="77777777" w:rsidR="0028020D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193979C2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>22</w:t>
            </w:r>
          </w:p>
        </w:tc>
        <w:tc>
          <w:tcPr>
            <w:tcW w:w="4980" w:type="dxa"/>
            <w:gridSpan w:val="3"/>
          </w:tcPr>
          <w:p w14:paraId="4D00CA9D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Maßnahmen zur </w:t>
            </w:r>
            <w:r w:rsidRPr="003B480F">
              <w:rPr>
                <w:b/>
                <w:sz w:val="24"/>
                <w:szCs w:val="24"/>
              </w:rPr>
              <w:t>Gesunderhaltung</w:t>
            </w:r>
            <w:r w:rsidRPr="003B480F">
              <w:rPr>
                <w:sz w:val="24"/>
                <w:szCs w:val="24"/>
              </w:rPr>
              <w:t xml:space="preserve"> des menschlichen Organismus. </w:t>
            </w:r>
          </w:p>
          <w:p w14:paraId="3269B949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den Verlauf verschiedener </w:t>
            </w:r>
            <w:r w:rsidRPr="003B480F">
              <w:rPr>
                <w:b/>
                <w:sz w:val="24"/>
                <w:szCs w:val="24"/>
              </w:rPr>
              <w:t>Infektionskrankheiten</w:t>
            </w:r>
            <w:r w:rsidRPr="003B480F">
              <w:rPr>
                <w:sz w:val="24"/>
                <w:szCs w:val="24"/>
              </w:rPr>
              <w:t>.</w:t>
            </w:r>
          </w:p>
          <w:p w14:paraId="1CF5ED9A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…vergleichen </w:t>
            </w:r>
            <w:r w:rsidRPr="003B480F">
              <w:rPr>
                <w:b/>
                <w:sz w:val="24"/>
                <w:szCs w:val="24"/>
              </w:rPr>
              <w:t>Viren und Bakterien</w:t>
            </w:r>
            <w:r w:rsidRPr="003B480F">
              <w:rPr>
                <w:sz w:val="24"/>
                <w:szCs w:val="24"/>
              </w:rPr>
              <w:t>.</w:t>
            </w:r>
          </w:p>
          <w:p w14:paraId="21A8FCBF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die </w:t>
            </w:r>
            <w:r w:rsidRPr="003B480F">
              <w:rPr>
                <w:b/>
                <w:sz w:val="24"/>
                <w:szCs w:val="24"/>
              </w:rPr>
              <w:t>Funktionsweise des Immunsystems</w:t>
            </w:r>
            <w:r w:rsidRPr="003B480F">
              <w:rPr>
                <w:sz w:val="24"/>
                <w:szCs w:val="24"/>
              </w:rPr>
              <w:t>.</w:t>
            </w:r>
          </w:p>
          <w:p w14:paraId="6AF4F005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…vergleichen die </w:t>
            </w:r>
            <w:r w:rsidRPr="003B480F">
              <w:rPr>
                <w:b/>
                <w:sz w:val="24"/>
                <w:szCs w:val="24"/>
              </w:rPr>
              <w:t>aktive und die passive Immunisierung</w:t>
            </w:r>
            <w:r w:rsidRPr="003B480F">
              <w:rPr>
                <w:sz w:val="24"/>
                <w:szCs w:val="24"/>
              </w:rPr>
              <w:t xml:space="preserve"> miteinander.</w:t>
            </w:r>
          </w:p>
          <w:p w14:paraId="51A8D857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den Verlauf </w:t>
            </w:r>
            <w:r w:rsidRPr="003B480F">
              <w:rPr>
                <w:b/>
                <w:sz w:val="24"/>
                <w:szCs w:val="24"/>
              </w:rPr>
              <w:t>allergischer Reaktionen</w:t>
            </w:r>
            <w:r w:rsidRPr="003B480F">
              <w:rPr>
                <w:sz w:val="24"/>
                <w:szCs w:val="24"/>
              </w:rPr>
              <w:t>.</w:t>
            </w:r>
          </w:p>
          <w:p w14:paraId="55806A6E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…unterscheiden </w:t>
            </w:r>
            <w:r w:rsidRPr="003B480F">
              <w:rPr>
                <w:b/>
                <w:sz w:val="24"/>
                <w:szCs w:val="24"/>
              </w:rPr>
              <w:t>Eustress und Distress</w:t>
            </w:r>
            <w:r w:rsidRPr="003B480F">
              <w:rPr>
                <w:sz w:val="24"/>
                <w:szCs w:val="24"/>
              </w:rPr>
              <w:t>.</w:t>
            </w:r>
          </w:p>
          <w:p w14:paraId="3A7FDC39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…nennen Strategien zur </w:t>
            </w:r>
            <w:r w:rsidRPr="003B480F">
              <w:rPr>
                <w:b/>
                <w:sz w:val="24"/>
                <w:szCs w:val="24"/>
              </w:rPr>
              <w:t>Stressvermeidung</w:t>
            </w:r>
            <w:r w:rsidRPr="003B480F">
              <w:rPr>
                <w:sz w:val="24"/>
                <w:szCs w:val="24"/>
              </w:rPr>
              <w:t xml:space="preserve"> (z.B. Lernstrategien).</w:t>
            </w:r>
          </w:p>
          <w:p w14:paraId="56303D83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…nehmen Stellung zu verschiedenen </w:t>
            </w:r>
            <w:r w:rsidRPr="003B480F">
              <w:rPr>
                <w:b/>
                <w:sz w:val="24"/>
                <w:szCs w:val="24"/>
              </w:rPr>
              <w:t>Süchten</w:t>
            </w:r>
            <w:r w:rsidRPr="003B480F">
              <w:rPr>
                <w:sz w:val="24"/>
                <w:szCs w:val="24"/>
              </w:rPr>
              <w:t xml:space="preserve"> (z.B. Rauchen, Drogen).</w:t>
            </w:r>
          </w:p>
          <w:p w14:paraId="13B4BD62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7D21692" w14:textId="77777777" w:rsidR="0028020D" w:rsidRPr="003B480F" w:rsidRDefault="0028020D" w:rsidP="00825991">
            <w:pPr>
              <w:jc w:val="both"/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Gesundheit</w:t>
            </w:r>
          </w:p>
        </w:tc>
        <w:tc>
          <w:tcPr>
            <w:tcW w:w="4395" w:type="dxa"/>
          </w:tcPr>
          <w:p w14:paraId="71B89AD4" w14:textId="28936372" w:rsidR="0028020D" w:rsidRPr="003B480F" w:rsidRDefault="0028020D" w:rsidP="00825991">
            <w:pPr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…stellen Informationen unter Nutzung verschiedener </w:t>
            </w:r>
            <w:r w:rsidRPr="003B480F">
              <w:rPr>
                <w:b/>
                <w:sz w:val="24"/>
                <w:szCs w:val="24"/>
              </w:rPr>
              <w:t>Medien</w:t>
            </w:r>
            <w:r w:rsidRPr="003B480F">
              <w:rPr>
                <w:sz w:val="24"/>
                <w:szCs w:val="24"/>
              </w:rPr>
              <w:t xml:space="preserve"> dar (</w:t>
            </w:r>
            <w:r w:rsidRPr="00CE236E">
              <w:rPr>
                <w:b/>
                <w:bCs/>
                <w:sz w:val="24"/>
                <w:szCs w:val="24"/>
              </w:rPr>
              <w:t>Power-Point</w:t>
            </w:r>
            <w:r w:rsidRPr="003B480F">
              <w:rPr>
                <w:sz w:val="24"/>
                <w:szCs w:val="24"/>
              </w:rPr>
              <w:t>).</w:t>
            </w:r>
          </w:p>
          <w:p w14:paraId="199CE500" w14:textId="5C149FF8" w:rsidR="00905E75" w:rsidRDefault="0028020D" w:rsidP="00825991">
            <w:pPr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>…</w:t>
            </w:r>
            <w:r w:rsidRPr="003B480F">
              <w:rPr>
                <w:b/>
                <w:sz w:val="24"/>
                <w:szCs w:val="24"/>
              </w:rPr>
              <w:t>präsentieren</w:t>
            </w:r>
            <w:r w:rsidRPr="003B480F">
              <w:rPr>
                <w:sz w:val="24"/>
                <w:szCs w:val="24"/>
              </w:rPr>
              <w:t xml:space="preserve"> Arbeitsergebnisse fachgerecht dar.</w:t>
            </w:r>
          </w:p>
          <w:p w14:paraId="30BF6935" w14:textId="7A1FBD90" w:rsidR="00905E75" w:rsidRPr="00CE236E" w:rsidRDefault="00905E75" w:rsidP="00CE236E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CE236E">
              <w:rPr>
                <w:b/>
                <w:bCs/>
                <w:sz w:val="24"/>
                <w:szCs w:val="24"/>
              </w:rPr>
              <w:t>Medienkompetenz</w:t>
            </w:r>
            <w:r w:rsidR="00CE236E" w:rsidRPr="00CE236E">
              <w:rPr>
                <w:b/>
                <w:bCs/>
                <w:sz w:val="24"/>
                <w:szCs w:val="24"/>
              </w:rPr>
              <w:t xml:space="preserve"> im Hinblick auf die Recherchearbeit und die Verwendung von Power-Point</w:t>
            </w:r>
            <w:r w:rsidRPr="00CE236E">
              <w:rPr>
                <w:b/>
                <w:bCs/>
                <w:sz w:val="24"/>
                <w:szCs w:val="24"/>
              </w:rPr>
              <w:t>:</w:t>
            </w:r>
          </w:p>
          <w:p w14:paraId="326D9FD3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…verarbeiten Informationen, Inhalte und digitale Produkte weiter.</w:t>
            </w:r>
          </w:p>
          <w:p w14:paraId="3FD3F66F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…kennen die Bedeutung von geistigem Eigentum.</w:t>
            </w:r>
          </w:p>
          <w:p w14:paraId="27405B66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…präsentieren ihre Medienprodukte unter Einsatz digitaler Werkzeuge.</w:t>
            </w:r>
          </w:p>
          <w:p w14:paraId="6D05C3BB" w14:textId="77777777" w:rsidR="00905E75" w:rsidRDefault="00905E75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…definieren Kriterien für die Beurteilung von Medienprodukten.</w:t>
            </w:r>
          </w:p>
          <w:p w14:paraId="11A3E530" w14:textId="77777777" w:rsidR="00CE236E" w:rsidRPr="00CE236E" w:rsidRDefault="00CE236E" w:rsidP="00CE236E">
            <w:pPr>
              <w:shd w:val="clear" w:color="auto" w:fill="BFBFBF" w:themeFill="background1" w:themeFillShade="BF"/>
              <w:rPr>
                <w:b/>
                <w:bCs/>
                <w:sz w:val="24"/>
                <w:szCs w:val="24"/>
              </w:rPr>
            </w:pPr>
            <w:r w:rsidRPr="00CE236E">
              <w:rPr>
                <w:b/>
                <w:bCs/>
                <w:sz w:val="24"/>
                <w:szCs w:val="24"/>
              </w:rPr>
              <w:t>Stressvermeidung:</w:t>
            </w:r>
          </w:p>
          <w:p w14:paraId="7E5CC9C1" w14:textId="77777777" w:rsidR="00CE236E" w:rsidRDefault="00CE236E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…nutzen digitale Werkzeuge (z.B. Apps) zur Förderung der eigenen Gesundheit. </w:t>
            </w:r>
          </w:p>
          <w:p w14:paraId="5218B545" w14:textId="5D749212" w:rsidR="00CE236E" w:rsidRPr="003B480F" w:rsidRDefault="00CE236E" w:rsidP="00CE236E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Beispiele: Übungsapps zur Vorbereitung von Klassenarbeiten, Meditation, Yoga </w:t>
            </w:r>
          </w:p>
        </w:tc>
        <w:tc>
          <w:tcPr>
            <w:tcW w:w="1511" w:type="dxa"/>
          </w:tcPr>
          <w:p w14:paraId="18EEF475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14:paraId="2224DE8F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Deutsch </w:t>
            </w:r>
          </w:p>
          <w:p w14:paraId="7B7AD44F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322FDC07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7118BFCC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14:paraId="5D82EB58" w14:textId="77777777"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</w:tr>
    </w:tbl>
    <w:p w14:paraId="3CE3F4F8" w14:textId="77777777" w:rsidR="00E32DA8" w:rsidRDefault="00E32DA8"/>
    <w:sectPr w:rsidR="00E32DA8" w:rsidSect="002802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6738"/>
    <w:multiLevelType w:val="hybridMultilevel"/>
    <w:tmpl w:val="07ACB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D"/>
    <w:rsid w:val="0028020D"/>
    <w:rsid w:val="002A7AAE"/>
    <w:rsid w:val="00550C27"/>
    <w:rsid w:val="00644797"/>
    <w:rsid w:val="0089180B"/>
    <w:rsid w:val="00905E75"/>
    <w:rsid w:val="00A20428"/>
    <w:rsid w:val="00CE236E"/>
    <w:rsid w:val="00E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AAC3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20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2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Sabine</cp:lastModifiedBy>
  <cp:revision>3</cp:revision>
  <dcterms:created xsi:type="dcterms:W3CDTF">2020-03-25T12:42:00Z</dcterms:created>
  <dcterms:modified xsi:type="dcterms:W3CDTF">2020-03-25T12:42:00Z</dcterms:modified>
</cp:coreProperties>
</file>