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168" w:type="dxa"/>
        <w:tblInd w:w="-176" w:type="dxa"/>
        <w:tblLayout w:type="fixed"/>
        <w:tblLook w:val="04A0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</w:t>
            </w:r>
            <w:r w:rsidR="00585A11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</w:t>
            </w:r>
            <w:bookmarkStart w:id="0" w:name="_GoBack"/>
            <w:bookmarkEnd w:id="0"/>
            <w:r w:rsidRPr="003608A5">
              <w:rPr>
                <w:b/>
                <w:sz w:val="24"/>
                <w:szCs w:val="24"/>
              </w:rPr>
              <w:t>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BE0ED9">
              <w:rPr>
                <w:b/>
                <w:sz w:val="24"/>
                <w:szCs w:val="24"/>
              </w:rPr>
              <w:t>: Französisch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 w:rsidR="00BE0ED9">
              <w:rPr>
                <w:b/>
                <w:sz w:val="24"/>
                <w:szCs w:val="24"/>
              </w:rPr>
              <w:t xml:space="preserve">              Schuljahrgang: 9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E0ED9">
              <w:rPr>
                <w:b/>
                <w:sz w:val="24"/>
                <w:szCs w:val="24"/>
              </w:rPr>
              <w:t xml:space="preserve">(À </w:t>
            </w:r>
            <w:proofErr w:type="spellStart"/>
            <w:r w:rsidR="00BE0ED9">
              <w:rPr>
                <w:b/>
                <w:sz w:val="24"/>
                <w:szCs w:val="24"/>
              </w:rPr>
              <w:t>toi</w:t>
            </w:r>
            <w:proofErr w:type="spellEnd"/>
            <w:r w:rsidR="00BE0ED9">
              <w:rPr>
                <w:b/>
                <w:sz w:val="24"/>
                <w:szCs w:val="24"/>
              </w:rPr>
              <w:t>! 3)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564AC0" w:rsidRDefault="00564AC0"/>
    <w:tbl>
      <w:tblPr>
        <w:tblStyle w:val="Tabellengitternetz"/>
        <w:tblW w:w="14832" w:type="dxa"/>
        <w:tblLook w:val="04A0"/>
      </w:tblPr>
      <w:tblGrid>
        <w:gridCol w:w="1702"/>
        <w:gridCol w:w="1161"/>
        <w:gridCol w:w="2519"/>
        <w:gridCol w:w="2098"/>
        <w:gridCol w:w="2941"/>
        <w:gridCol w:w="2286"/>
        <w:gridCol w:w="2125"/>
      </w:tblGrid>
      <w:tr w:rsidR="00B157C4" w:rsidRPr="006F085D" w:rsidTr="00BE0ED9">
        <w:tc>
          <w:tcPr>
            <w:tcW w:w="170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251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09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9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8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B157C4" w:rsidRPr="00BE0ED9" w:rsidTr="00BE0ED9">
        <w:tc>
          <w:tcPr>
            <w:tcW w:w="1702" w:type="dxa"/>
            <w:vMerge w:val="restart"/>
            <w:tcBorders>
              <w:top w:val="single" w:sz="12" w:space="0" w:color="70AD47" w:themeColor="accent6"/>
            </w:tcBorders>
          </w:tcPr>
          <w:p w:rsidR="00C220F0" w:rsidRDefault="00C220F0" w:rsidP="00564AC0"/>
          <w:p w:rsidR="006F085D" w:rsidRDefault="00C220F0" w:rsidP="00564AC0">
            <w:r>
              <w:t>Sommerferien bis Herbstferien</w:t>
            </w:r>
          </w:p>
        </w:tc>
        <w:tc>
          <w:tcPr>
            <w:tcW w:w="1161" w:type="dxa"/>
            <w:tcBorders>
              <w:top w:val="single" w:sz="12" w:space="0" w:color="70AD47" w:themeColor="accent6"/>
            </w:tcBorders>
          </w:tcPr>
          <w:p w:rsidR="006F085D" w:rsidRDefault="006F085D" w:rsidP="00564AC0"/>
          <w:p w:rsidR="006F085D" w:rsidRDefault="00BE0ED9" w:rsidP="00564AC0">
            <w:r>
              <w:t>6</w:t>
            </w:r>
          </w:p>
        </w:tc>
        <w:tc>
          <w:tcPr>
            <w:tcW w:w="2519" w:type="dxa"/>
            <w:tcBorders>
              <w:top w:val="single" w:sz="12" w:space="0" w:color="70AD47" w:themeColor="accent6"/>
            </w:tcBorders>
          </w:tcPr>
          <w:p w:rsidR="00B157C4" w:rsidRPr="003766FA" w:rsidRDefault="002D49BD" w:rsidP="00564AC0">
            <w:pPr>
              <w:rPr>
                <w:b/>
              </w:rPr>
            </w:pPr>
            <w:r w:rsidRPr="003766FA">
              <w:rPr>
                <w:b/>
              </w:rPr>
              <w:t>L, S</w:t>
            </w:r>
          </w:p>
          <w:p w:rsidR="002D49BD" w:rsidRDefault="002D49BD" w:rsidP="00564AC0"/>
          <w:p w:rsidR="002D49BD" w:rsidRDefault="002D49BD" w:rsidP="002D49BD">
            <w:r>
              <w:t>- Informationen zu einer Sehenswürdigkeit verstehen</w:t>
            </w:r>
          </w:p>
          <w:p w:rsidR="002D49BD" w:rsidRDefault="002D49BD" w:rsidP="002D49BD">
            <w:r>
              <w:t>- eine Wegbeschreibung geben</w:t>
            </w:r>
          </w:p>
          <w:p w:rsidR="00B157C4" w:rsidRDefault="00B157C4" w:rsidP="00564AC0"/>
        </w:tc>
        <w:tc>
          <w:tcPr>
            <w:tcW w:w="2098" w:type="dxa"/>
            <w:tcBorders>
              <w:top w:val="single" w:sz="12" w:space="0" w:color="70AD47" w:themeColor="accent6"/>
            </w:tcBorders>
          </w:tcPr>
          <w:p w:rsidR="006F085D" w:rsidRPr="00BE0ED9" w:rsidRDefault="00B157C4" w:rsidP="00564AC0">
            <w:pPr>
              <w:rPr>
                <w:lang w:val="es-ES"/>
              </w:rPr>
            </w:pPr>
            <w:r w:rsidRPr="00B157C4">
              <w:rPr>
                <w:b/>
                <w:lang w:val="es-ES"/>
              </w:rPr>
              <w:t>U1</w:t>
            </w:r>
            <w:r>
              <w:rPr>
                <w:lang w:val="es-ES"/>
              </w:rPr>
              <w:t xml:space="preserve"> </w:t>
            </w:r>
            <w:r w:rsidRPr="003766FA">
              <w:rPr>
                <w:i/>
                <w:lang w:val="es-ES"/>
              </w:rPr>
              <w:t xml:space="preserve">Paris: </w:t>
            </w:r>
            <w:r w:rsidR="00BE0ED9" w:rsidRPr="003766FA">
              <w:rPr>
                <w:i/>
                <w:lang w:val="es-ES"/>
              </w:rPr>
              <w:t>on met le cap sur la capitale</w:t>
            </w:r>
          </w:p>
          <w:p w:rsidR="00BE0ED9" w:rsidRPr="00BE0ED9" w:rsidRDefault="00BE0ED9" w:rsidP="00564AC0">
            <w:r w:rsidRPr="00BE0ED9">
              <w:t>(Sehenswürdigkeiten in Paris, Leben in der Großstadt)</w:t>
            </w:r>
          </w:p>
        </w:tc>
        <w:tc>
          <w:tcPr>
            <w:tcW w:w="2941" w:type="dxa"/>
            <w:tcBorders>
              <w:top w:val="single" w:sz="12" w:space="0" w:color="70AD47" w:themeColor="accent6"/>
            </w:tcBorders>
          </w:tcPr>
          <w:p w:rsidR="006F085D" w:rsidRPr="00BE0ED9" w:rsidRDefault="005D553E" w:rsidP="008424E6">
            <w:r>
              <w:t>Dialog, Kontaktaufnahme, Prospekte und Anzeigen im Internet lesen, ein Problem lösen</w:t>
            </w:r>
            <w:r w:rsidR="008424E6">
              <w:t xml:space="preserve">, einen Stadtplan lesen, </w:t>
            </w:r>
            <w:proofErr w:type="spellStart"/>
            <w:r w:rsidR="008424E6">
              <w:t>Navi-Apps</w:t>
            </w:r>
            <w:proofErr w:type="spellEnd"/>
            <w:r w:rsidR="008424E6">
              <w:t xml:space="preserve"> in Frankreich verwenden</w:t>
            </w:r>
          </w:p>
        </w:tc>
        <w:tc>
          <w:tcPr>
            <w:tcW w:w="2286" w:type="dxa"/>
            <w:tcBorders>
              <w:top w:val="single" w:sz="12" w:space="0" w:color="70AD47" w:themeColor="accent6"/>
            </w:tcBorders>
          </w:tcPr>
          <w:p w:rsidR="006F085D" w:rsidRPr="00BE0ED9" w:rsidRDefault="005D553E" w:rsidP="00564AC0">
            <w:r>
              <w:t>Paris, Vergleich vom Leben in der Großstadt mit dem Leben auf dem Land</w:t>
            </w:r>
          </w:p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6F085D" w:rsidRPr="00BE0ED9" w:rsidRDefault="005D553E" w:rsidP="00564AC0">
            <w:r>
              <w:t>Gesprächsführung, interkultureller Austausch, Umgang mit Fremden</w:t>
            </w:r>
          </w:p>
        </w:tc>
      </w:tr>
      <w:tr w:rsidR="00B157C4" w:rsidRPr="005D553E" w:rsidTr="00BE0ED9">
        <w:tc>
          <w:tcPr>
            <w:tcW w:w="1702" w:type="dxa"/>
            <w:vMerge/>
          </w:tcPr>
          <w:p w:rsidR="006F085D" w:rsidRPr="00BE0ED9" w:rsidRDefault="006F085D" w:rsidP="00564AC0"/>
        </w:tc>
        <w:tc>
          <w:tcPr>
            <w:tcW w:w="1161" w:type="dxa"/>
          </w:tcPr>
          <w:p w:rsidR="006F085D" w:rsidRPr="00BE0ED9" w:rsidRDefault="006F085D" w:rsidP="00564AC0"/>
          <w:p w:rsidR="006F085D" w:rsidRDefault="00BE0ED9" w:rsidP="00564AC0">
            <w:r>
              <w:t>4</w:t>
            </w:r>
          </w:p>
        </w:tc>
        <w:tc>
          <w:tcPr>
            <w:tcW w:w="2519" w:type="dxa"/>
          </w:tcPr>
          <w:p w:rsidR="006F085D" w:rsidRPr="003766FA" w:rsidRDefault="002D49BD" w:rsidP="00564AC0">
            <w:pPr>
              <w:rPr>
                <w:b/>
              </w:rPr>
            </w:pPr>
            <w:r w:rsidRPr="003766FA">
              <w:rPr>
                <w:b/>
              </w:rPr>
              <w:t>Sch, H</w:t>
            </w:r>
          </w:p>
          <w:p w:rsidR="002D49BD" w:rsidRDefault="002D49BD" w:rsidP="00564AC0"/>
          <w:p w:rsidR="002D49BD" w:rsidRDefault="002D49BD" w:rsidP="002D49BD">
            <w:r>
              <w:t>- die eigene Meinung zum Thema Freundschaft äußern</w:t>
            </w:r>
          </w:p>
          <w:p w:rsidR="002D49BD" w:rsidRDefault="002D49BD" w:rsidP="002D49BD">
            <w:r>
              <w:t xml:space="preserve">- einen </w:t>
            </w:r>
            <w:proofErr w:type="spellStart"/>
            <w:r>
              <w:t>Liedtext</w:t>
            </w:r>
            <w:proofErr w:type="spellEnd"/>
            <w:r>
              <w:t xml:space="preserve"> verstehen</w:t>
            </w:r>
          </w:p>
          <w:p w:rsidR="002D49BD" w:rsidRDefault="002D49BD" w:rsidP="002D49BD"/>
        </w:tc>
        <w:tc>
          <w:tcPr>
            <w:tcW w:w="2098" w:type="dxa"/>
          </w:tcPr>
          <w:p w:rsidR="006F085D" w:rsidRDefault="00BE0ED9" w:rsidP="00564AC0">
            <w:pPr>
              <w:rPr>
                <w:lang w:val="en-US"/>
              </w:rPr>
            </w:pPr>
            <w:r w:rsidRPr="00B157C4">
              <w:rPr>
                <w:b/>
                <w:lang w:val="en-US"/>
              </w:rPr>
              <w:t>U2</w:t>
            </w:r>
            <w:r w:rsidR="00B157C4" w:rsidRPr="00B157C4">
              <w:rPr>
                <w:lang w:val="en-US"/>
              </w:rPr>
              <w:t xml:space="preserve"> </w:t>
            </w:r>
            <w:r w:rsidR="00B157C4" w:rsidRPr="003766FA">
              <w:rPr>
                <w:i/>
                <w:lang w:val="en-US"/>
              </w:rPr>
              <w:t xml:space="preserve">A </w:t>
            </w:r>
            <w:proofErr w:type="spellStart"/>
            <w:r w:rsidR="00B157C4" w:rsidRPr="003766FA">
              <w:rPr>
                <w:i/>
                <w:lang w:val="en-US"/>
              </w:rPr>
              <w:t>comme</w:t>
            </w:r>
            <w:proofErr w:type="spellEnd"/>
            <w:r w:rsidR="00B157C4" w:rsidRPr="003766FA">
              <w:rPr>
                <w:i/>
                <w:lang w:val="en-US"/>
              </w:rPr>
              <w:t xml:space="preserve"> amour ... </w:t>
            </w:r>
            <w:proofErr w:type="spellStart"/>
            <w:r w:rsidR="00B157C4" w:rsidRPr="003766FA">
              <w:rPr>
                <w:i/>
                <w:lang w:val="en-US"/>
              </w:rPr>
              <w:t>ou</w:t>
            </w:r>
            <w:proofErr w:type="spellEnd"/>
            <w:r w:rsidR="00B157C4" w:rsidRPr="003766FA">
              <w:rPr>
                <w:i/>
                <w:lang w:val="en-US"/>
              </w:rPr>
              <w:t xml:space="preserve"> </w:t>
            </w:r>
            <w:proofErr w:type="spellStart"/>
            <w:r w:rsidR="00B157C4" w:rsidRPr="003766FA">
              <w:rPr>
                <w:i/>
                <w:lang w:val="en-US"/>
              </w:rPr>
              <w:t>comme</w:t>
            </w:r>
            <w:proofErr w:type="spellEnd"/>
            <w:r w:rsidR="00B157C4" w:rsidRPr="003766FA">
              <w:rPr>
                <w:i/>
                <w:lang w:val="en-US"/>
              </w:rPr>
              <w:t xml:space="preserve"> </w:t>
            </w:r>
            <w:proofErr w:type="spellStart"/>
            <w:r w:rsidR="00B157C4" w:rsidRPr="003766FA">
              <w:rPr>
                <w:i/>
                <w:lang w:val="en-US"/>
              </w:rPr>
              <w:t>amitié</w:t>
            </w:r>
            <w:proofErr w:type="spellEnd"/>
            <w:r w:rsidR="00B157C4" w:rsidRPr="003766FA">
              <w:rPr>
                <w:i/>
                <w:lang w:val="en-US"/>
              </w:rPr>
              <w:t>!</w:t>
            </w:r>
          </w:p>
          <w:p w:rsidR="00B157C4" w:rsidRPr="00B157C4" w:rsidRDefault="00B157C4" w:rsidP="00564AC0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Freundschaft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Partnerschaft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41" w:type="dxa"/>
          </w:tcPr>
          <w:p w:rsidR="006F085D" w:rsidRPr="005D553E" w:rsidRDefault="005D553E" w:rsidP="00564AC0">
            <w:r w:rsidRPr="005D553E">
              <w:t>Meinungsäußerung, Redemittel zum Ausdruck von Gefühlen, Umgang mit poetischer Literatur</w:t>
            </w:r>
            <w:r w:rsidR="008424E6">
              <w:t>, einen Liebesbrief schreiben</w:t>
            </w:r>
          </w:p>
        </w:tc>
        <w:tc>
          <w:tcPr>
            <w:tcW w:w="2286" w:type="dxa"/>
          </w:tcPr>
          <w:p w:rsidR="006F085D" w:rsidRDefault="005D553E" w:rsidP="00564AC0">
            <w:r>
              <w:t>Kulturelle Formen von Liebe, Freundschaft, Partnerschaft in D/FR,</w:t>
            </w:r>
          </w:p>
          <w:p w:rsidR="005D553E" w:rsidRPr="005D553E" w:rsidRDefault="005D553E" w:rsidP="00564AC0">
            <w:r>
              <w:t>die französische Chanson-Kultur</w:t>
            </w:r>
          </w:p>
        </w:tc>
        <w:tc>
          <w:tcPr>
            <w:tcW w:w="2125" w:type="dxa"/>
          </w:tcPr>
          <w:p w:rsidR="006F085D" w:rsidRPr="005D553E" w:rsidRDefault="005D553E" w:rsidP="00564AC0">
            <w:r>
              <w:t>Liebe, Freundschaft, Partnerschaft, Sexualität (vgl. Werte und Normen)</w:t>
            </w:r>
          </w:p>
        </w:tc>
      </w:tr>
      <w:tr w:rsidR="00B157C4" w:rsidRPr="00B157C4" w:rsidTr="00BE0ED9">
        <w:tc>
          <w:tcPr>
            <w:tcW w:w="1702" w:type="dxa"/>
            <w:vMerge w:val="restart"/>
          </w:tcPr>
          <w:p w:rsidR="00C220F0" w:rsidRPr="005D553E" w:rsidRDefault="00C220F0" w:rsidP="00564AC0"/>
          <w:p w:rsidR="006F085D" w:rsidRDefault="00C220F0" w:rsidP="00564AC0">
            <w:r>
              <w:t>Herbstferien bis Zeugnisferien</w:t>
            </w:r>
          </w:p>
        </w:tc>
        <w:tc>
          <w:tcPr>
            <w:tcW w:w="1161" w:type="dxa"/>
          </w:tcPr>
          <w:p w:rsidR="006F085D" w:rsidRDefault="006F085D" w:rsidP="00564AC0"/>
          <w:p w:rsidR="006F085D" w:rsidRDefault="00BE0ED9" w:rsidP="00564AC0">
            <w:r>
              <w:t>8</w:t>
            </w:r>
          </w:p>
        </w:tc>
        <w:tc>
          <w:tcPr>
            <w:tcW w:w="2519" w:type="dxa"/>
          </w:tcPr>
          <w:p w:rsidR="006F085D" w:rsidRPr="003766FA" w:rsidRDefault="002D49BD" w:rsidP="00564AC0">
            <w:pPr>
              <w:rPr>
                <w:b/>
              </w:rPr>
            </w:pPr>
            <w:r w:rsidRPr="003766FA">
              <w:rPr>
                <w:b/>
              </w:rPr>
              <w:t>S, H</w:t>
            </w:r>
          </w:p>
          <w:p w:rsidR="002D49BD" w:rsidRDefault="002D49BD" w:rsidP="00564AC0"/>
          <w:p w:rsidR="002D49BD" w:rsidRDefault="002D49BD" w:rsidP="002D49BD">
            <w:r>
              <w:t>- über soziales Engagement sprechen</w:t>
            </w:r>
          </w:p>
          <w:p w:rsidR="002D49BD" w:rsidRDefault="002D49BD" w:rsidP="002D49BD">
            <w:r>
              <w:t>- eine Radiosendung verstehen</w:t>
            </w:r>
          </w:p>
          <w:p w:rsidR="002D49BD" w:rsidRDefault="002D49BD" w:rsidP="002D49BD"/>
        </w:tc>
        <w:tc>
          <w:tcPr>
            <w:tcW w:w="2098" w:type="dxa"/>
          </w:tcPr>
          <w:p w:rsidR="006F085D" w:rsidRPr="00B157C4" w:rsidRDefault="00BE0ED9" w:rsidP="00564AC0">
            <w:r w:rsidRPr="00B157C4">
              <w:rPr>
                <w:b/>
              </w:rPr>
              <w:t>U3</w:t>
            </w:r>
            <w:r w:rsidR="00B157C4" w:rsidRPr="00B157C4">
              <w:t xml:space="preserve"> </w:t>
            </w:r>
            <w:r w:rsidR="00B157C4" w:rsidRPr="00BD67B5">
              <w:rPr>
                <w:i/>
              </w:rPr>
              <w:t xml:space="preserve">La </w:t>
            </w:r>
            <w:proofErr w:type="spellStart"/>
            <w:r w:rsidR="00B157C4" w:rsidRPr="00BD67B5">
              <w:rPr>
                <w:i/>
              </w:rPr>
              <w:t>vie</w:t>
            </w:r>
            <w:proofErr w:type="spellEnd"/>
            <w:r w:rsidR="00B157C4" w:rsidRPr="00BD67B5">
              <w:rPr>
                <w:i/>
              </w:rPr>
              <w:t xml:space="preserve"> au </w:t>
            </w:r>
            <w:proofErr w:type="spellStart"/>
            <w:r w:rsidR="00B157C4" w:rsidRPr="00BD67B5">
              <w:rPr>
                <w:i/>
              </w:rPr>
              <w:t>collège</w:t>
            </w:r>
            <w:proofErr w:type="spellEnd"/>
            <w:r w:rsidR="00B157C4" w:rsidRPr="00B157C4">
              <w:t xml:space="preserve"> (Schulsystem in Frankreich, Schüleraustausch,</w:t>
            </w:r>
          </w:p>
          <w:p w:rsidR="00B157C4" w:rsidRPr="00B157C4" w:rsidRDefault="00B157C4" w:rsidP="00564AC0">
            <w:r>
              <w:t>Auslandsaufenthalt)</w:t>
            </w:r>
          </w:p>
        </w:tc>
        <w:tc>
          <w:tcPr>
            <w:tcW w:w="2941" w:type="dxa"/>
          </w:tcPr>
          <w:p w:rsidR="006F085D" w:rsidRPr="00B157C4" w:rsidRDefault="00BD67B5" w:rsidP="00564AC0">
            <w:r>
              <w:t>f</w:t>
            </w:r>
            <w:r w:rsidR="005D553E">
              <w:t>ür seine eigene Meinung einstehen, soziale Probleme beschreiben und Lösungsansätze entwickeln, globales Hörverstehen einüben</w:t>
            </w:r>
            <w:r w:rsidR="008424E6">
              <w:t>, Gruppenpuzzle</w:t>
            </w:r>
          </w:p>
        </w:tc>
        <w:tc>
          <w:tcPr>
            <w:tcW w:w="2286" w:type="dxa"/>
          </w:tcPr>
          <w:p w:rsidR="006F085D" w:rsidRPr="00B157C4" w:rsidRDefault="005D553E" w:rsidP="00564AC0">
            <w:r>
              <w:t>Vergleich des Schulalltags/des Schulsystems in D/FR</w:t>
            </w:r>
          </w:p>
        </w:tc>
        <w:tc>
          <w:tcPr>
            <w:tcW w:w="2125" w:type="dxa"/>
          </w:tcPr>
          <w:p w:rsidR="006F085D" w:rsidRPr="00B157C4" w:rsidRDefault="005D553E" w:rsidP="00564AC0">
            <w:r>
              <w:t>Vergleich mit dem Schulalltag in Großbritannien/USA</w:t>
            </w:r>
          </w:p>
        </w:tc>
      </w:tr>
      <w:tr w:rsidR="00B157C4" w:rsidRPr="00B157C4" w:rsidTr="00BE0ED9">
        <w:tc>
          <w:tcPr>
            <w:tcW w:w="1702" w:type="dxa"/>
            <w:vMerge/>
          </w:tcPr>
          <w:p w:rsidR="00C220F0" w:rsidRPr="00B157C4" w:rsidRDefault="00C220F0" w:rsidP="00564AC0"/>
        </w:tc>
        <w:tc>
          <w:tcPr>
            <w:tcW w:w="1161" w:type="dxa"/>
          </w:tcPr>
          <w:p w:rsidR="00C220F0" w:rsidRPr="00B157C4" w:rsidRDefault="00C220F0" w:rsidP="00564AC0"/>
          <w:p w:rsidR="00C220F0" w:rsidRDefault="00BE0ED9" w:rsidP="00564AC0">
            <w:r>
              <w:t>6</w:t>
            </w:r>
          </w:p>
        </w:tc>
        <w:tc>
          <w:tcPr>
            <w:tcW w:w="2519" w:type="dxa"/>
          </w:tcPr>
          <w:p w:rsidR="00C220F0" w:rsidRPr="003766FA" w:rsidRDefault="002D49BD" w:rsidP="00564AC0">
            <w:pPr>
              <w:rPr>
                <w:b/>
              </w:rPr>
            </w:pPr>
            <w:r w:rsidRPr="003766FA">
              <w:rPr>
                <w:b/>
              </w:rPr>
              <w:t>S, Sch</w:t>
            </w:r>
          </w:p>
          <w:p w:rsidR="002D49BD" w:rsidRDefault="002D49BD" w:rsidP="00564AC0"/>
          <w:p w:rsidR="002D49BD" w:rsidRDefault="002D49BD" w:rsidP="002D49BD">
            <w:r>
              <w:t>- sein Lieblingsbuch präsentieren</w:t>
            </w:r>
          </w:p>
          <w:p w:rsidR="002D49BD" w:rsidRDefault="002D49BD" w:rsidP="002D49BD">
            <w:r>
              <w:t>- einen Erlebnisbericht schreiben</w:t>
            </w:r>
          </w:p>
          <w:p w:rsidR="002D49BD" w:rsidRDefault="002D49BD" w:rsidP="002D49BD"/>
        </w:tc>
        <w:tc>
          <w:tcPr>
            <w:tcW w:w="2098" w:type="dxa"/>
          </w:tcPr>
          <w:p w:rsidR="00C220F0" w:rsidRPr="00B157C4" w:rsidRDefault="00BE0ED9" w:rsidP="00564AC0">
            <w:r w:rsidRPr="00B157C4">
              <w:rPr>
                <w:b/>
              </w:rPr>
              <w:t>Module A/B</w:t>
            </w:r>
            <w:r w:rsidR="00B157C4" w:rsidRPr="00B157C4">
              <w:t xml:space="preserve"> </w:t>
            </w:r>
            <w:r w:rsidR="00B157C4" w:rsidRPr="002A18D7">
              <w:rPr>
                <w:i/>
              </w:rPr>
              <w:t xml:space="preserve">Mon </w:t>
            </w:r>
            <w:proofErr w:type="spellStart"/>
            <w:r w:rsidR="00B157C4" w:rsidRPr="002A18D7">
              <w:rPr>
                <w:i/>
              </w:rPr>
              <w:t>livre</w:t>
            </w:r>
            <w:proofErr w:type="spellEnd"/>
            <w:r w:rsidR="00B157C4" w:rsidRPr="002A18D7">
              <w:rPr>
                <w:i/>
              </w:rPr>
              <w:t xml:space="preserve"> </w:t>
            </w:r>
            <w:proofErr w:type="spellStart"/>
            <w:r w:rsidR="00B157C4" w:rsidRPr="002A18D7">
              <w:rPr>
                <w:i/>
              </w:rPr>
              <w:t>préféré</w:t>
            </w:r>
            <w:proofErr w:type="spellEnd"/>
            <w:r w:rsidR="00B157C4" w:rsidRPr="00B157C4">
              <w:t xml:space="preserve"> (Lieblingsbuch, schönste Erinnerung)</w:t>
            </w:r>
          </w:p>
        </w:tc>
        <w:tc>
          <w:tcPr>
            <w:tcW w:w="2941" w:type="dxa"/>
          </w:tcPr>
          <w:p w:rsidR="00C220F0" w:rsidRPr="00B157C4" w:rsidRDefault="005D553E" w:rsidP="00564AC0">
            <w:r>
              <w:t>eigene Vorlieben und Abneigungen äußern, von eigenen Erfahrungen in der Vergangenheit berichten, eine Buchrezension schreiben</w:t>
            </w:r>
            <w:r w:rsidR="008424E6">
              <w:t>, ein Plakat erstellen</w:t>
            </w:r>
          </w:p>
        </w:tc>
        <w:tc>
          <w:tcPr>
            <w:tcW w:w="2286" w:type="dxa"/>
          </w:tcPr>
          <w:p w:rsidR="00C220F0" w:rsidRPr="00B157C4" w:rsidRDefault="003C7D97" w:rsidP="00564AC0">
            <w:r>
              <w:t>e</w:t>
            </w:r>
            <w:r w:rsidR="005D553E">
              <w:t>rstes Kennenlernen von berühmter französischer Literatur, Besonderheiten der frz. Literatur</w:t>
            </w:r>
          </w:p>
        </w:tc>
        <w:tc>
          <w:tcPr>
            <w:tcW w:w="2125" w:type="dxa"/>
          </w:tcPr>
          <w:p w:rsidR="00C220F0" w:rsidRPr="00B157C4" w:rsidRDefault="005D553E" w:rsidP="00564AC0">
            <w:r>
              <w:t>Vergleich mit Lektüren aus anderen Fächern (Deutsch, Englisch...)</w:t>
            </w:r>
          </w:p>
        </w:tc>
      </w:tr>
      <w:tr w:rsidR="00B157C4" w:rsidRPr="00B157C4" w:rsidTr="00BE0ED9">
        <w:tc>
          <w:tcPr>
            <w:tcW w:w="1702" w:type="dxa"/>
            <w:vMerge/>
          </w:tcPr>
          <w:p w:rsidR="006F085D" w:rsidRPr="00B157C4" w:rsidRDefault="006F085D" w:rsidP="00564AC0"/>
        </w:tc>
        <w:tc>
          <w:tcPr>
            <w:tcW w:w="1161" w:type="dxa"/>
          </w:tcPr>
          <w:p w:rsidR="006F085D" w:rsidRPr="00B157C4" w:rsidRDefault="006F085D" w:rsidP="00564AC0"/>
          <w:p w:rsidR="006F085D" w:rsidRDefault="00BE0ED9" w:rsidP="00564AC0">
            <w:r>
              <w:t>6</w:t>
            </w:r>
          </w:p>
        </w:tc>
        <w:tc>
          <w:tcPr>
            <w:tcW w:w="2519" w:type="dxa"/>
          </w:tcPr>
          <w:p w:rsidR="006F085D" w:rsidRPr="003766FA" w:rsidRDefault="002D49BD" w:rsidP="00564AC0">
            <w:pPr>
              <w:rPr>
                <w:b/>
              </w:rPr>
            </w:pPr>
            <w:r w:rsidRPr="003766FA">
              <w:rPr>
                <w:b/>
              </w:rPr>
              <w:t>H, L</w:t>
            </w:r>
          </w:p>
          <w:p w:rsidR="002D49BD" w:rsidRDefault="002D49BD" w:rsidP="00564AC0"/>
          <w:p w:rsidR="002D49BD" w:rsidRDefault="002D49BD" w:rsidP="002D49BD">
            <w:r>
              <w:t>- eine Nachrichtensendung verstehen</w:t>
            </w:r>
          </w:p>
          <w:p w:rsidR="002D49BD" w:rsidRDefault="002D49BD" w:rsidP="002D49BD">
            <w:r>
              <w:t>- ein Gedicht verstehen</w:t>
            </w:r>
          </w:p>
          <w:p w:rsidR="002D49BD" w:rsidRDefault="002D49BD" w:rsidP="002D49BD"/>
        </w:tc>
        <w:tc>
          <w:tcPr>
            <w:tcW w:w="2098" w:type="dxa"/>
          </w:tcPr>
          <w:p w:rsidR="006F085D" w:rsidRPr="00085442" w:rsidRDefault="00BE0ED9" w:rsidP="00564AC0">
            <w:pPr>
              <w:rPr>
                <w:lang w:val="fr-FR"/>
              </w:rPr>
            </w:pPr>
            <w:r w:rsidRPr="00085442">
              <w:rPr>
                <w:b/>
                <w:lang w:val="fr-FR"/>
              </w:rPr>
              <w:t>Module C/D</w:t>
            </w:r>
            <w:r w:rsidR="00B157C4" w:rsidRPr="00085442">
              <w:rPr>
                <w:lang w:val="fr-FR"/>
              </w:rPr>
              <w:t xml:space="preserve"> </w:t>
            </w:r>
            <w:r w:rsidR="00B157C4" w:rsidRPr="00085442">
              <w:rPr>
                <w:i/>
                <w:lang w:val="fr-FR"/>
              </w:rPr>
              <w:t xml:space="preserve">Poèmes et chansons et l’actualité </w:t>
            </w:r>
            <w:r w:rsidR="00B157C4" w:rsidRPr="00085442">
              <w:rPr>
                <w:lang w:val="fr-FR"/>
              </w:rPr>
              <w:t>(Gedichte, Lieder, Nachrichten)</w:t>
            </w:r>
          </w:p>
        </w:tc>
        <w:tc>
          <w:tcPr>
            <w:tcW w:w="2941" w:type="dxa"/>
          </w:tcPr>
          <w:p w:rsidR="006F085D" w:rsidRDefault="00C457A5" w:rsidP="00564AC0">
            <w:r>
              <w:t>e</w:t>
            </w:r>
            <w:r w:rsidR="003C7D97">
              <w:t>ine Nachrichtensendung simulieren, einen Nachrichtentext formulieren und vortragen,</w:t>
            </w:r>
          </w:p>
          <w:p w:rsidR="003C7D97" w:rsidRPr="00B157C4" w:rsidRDefault="003C7D97" w:rsidP="00564AC0">
            <w:r>
              <w:t>Anbahnung einer intensiveren Beschäftigung mit lyrischen Texten</w:t>
            </w:r>
            <w:r w:rsidR="008424E6">
              <w:t>, Podiumsdiskussion</w:t>
            </w:r>
          </w:p>
        </w:tc>
        <w:tc>
          <w:tcPr>
            <w:tcW w:w="2286" w:type="dxa"/>
          </w:tcPr>
          <w:p w:rsidR="006F085D" w:rsidRPr="00B157C4" w:rsidRDefault="003C7D97" w:rsidP="00564AC0">
            <w:r>
              <w:t>Typische Themen in den französischen Nachrichten (z.B. Bezug zu Ex-Kolonien, DOM-TOMs), typische Themen französischer Lyrik</w:t>
            </w:r>
          </w:p>
        </w:tc>
        <w:tc>
          <w:tcPr>
            <w:tcW w:w="2125" w:type="dxa"/>
          </w:tcPr>
          <w:p w:rsidR="006F085D" w:rsidRPr="00B157C4" w:rsidRDefault="00C457A5" w:rsidP="00564AC0">
            <w:r>
              <w:t>a</w:t>
            </w:r>
            <w:r w:rsidR="003C7D97">
              <w:t>ktuelle Themen aus dem Politikunterricht können aufgegriffen werden</w:t>
            </w:r>
          </w:p>
        </w:tc>
      </w:tr>
      <w:tr w:rsidR="00B157C4" w:rsidTr="00BE0ED9">
        <w:tc>
          <w:tcPr>
            <w:tcW w:w="1702" w:type="dxa"/>
            <w:vMerge w:val="restart"/>
          </w:tcPr>
          <w:p w:rsidR="00BE0ED9" w:rsidRPr="00B157C4" w:rsidRDefault="00BE0ED9" w:rsidP="005C3B8D"/>
          <w:p w:rsidR="00BE0ED9" w:rsidRDefault="00BE0ED9" w:rsidP="005C3B8D">
            <w:r>
              <w:t>Zeugnisferien bis Osterferien</w:t>
            </w:r>
          </w:p>
        </w:tc>
        <w:tc>
          <w:tcPr>
            <w:tcW w:w="1161" w:type="dxa"/>
          </w:tcPr>
          <w:p w:rsidR="00BE0ED9" w:rsidRDefault="00BE0ED9" w:rsidP="005C3B8D"/>
          <w:p w:rsidR="00BE0ED9" w:rsidRDefault="00BE0ED9" w:rsidP="005C3B8D">
            <w:r>
              <w:t>14</w:t>
            </w:r>
          </w:p>
        </w:tc>
        <w:tc>
          <w:tcPr>
            <w:tcW w:w="2519" w:type="dxa"/>
          </w:tcPr>
          <w:p w:rsidR="00BE0ED9" w:rsidRPr="003766FA" w:rsidRDefault="002D49BD" w:rsidP="005C3B8D">
            <w:pPr>
              <w:rPr>
                <w:b/>
              </w:rPr>
            </w:pPr>
            <w:r w:rsidRPr="003766FA">
              <w:rPr>
                <w:b/>
              </w:rPr>
              <w:t>M, Sch</w:t>
            </w:r>
          </w:p>
          <w:p w:rsidR="002D49BD" w:rsidRDefault="002D49BD" w:rsidP="005C3B8D"/>
          <w:p w:rsidR="002D49BD" w:rsidRDefault="002D49BD" w:rsidP="002D49BD">
            <w:r>
              <w:t xml:space="preserve">- </w:t>
            </w:r>
            <w:r w:rsidR="00C457A5">
              <w:t>ü</w:t>
            </w:r>
            <w:r>
              <w:t>ber ein Praktikum berichten</w:t>
            </w:r>
          </w:p>
          <w:p w:rsidR="002D49BD" w:rsidRDefault="002D49BD" w:rsidP="002D49BD">
            <w:r>
              <w:t>- eine Bewerbung für einen Ferienjob schreiben</w:t>
            </w:r>
          </w:p>
          <w:p w:rsidR="002D49BD" w:rsidRDefault="002D49BD" w:rsidP="002D49BD"/>
        </w:tc>
        <w:tc>
          <w:tcPr>
            <w:tcW w:w="2098" w:type="dxa"/>
          </w:tcPr>
          <w:p w:rsidR="00BE0ED9" w:rsidRDefault="00BE0ED9" w:rsidP="005C3B8D">
            <w:r w:rsidRPr="00B157C4">
              <w:rPr>
                <w:b/>
              </w:rPr>
              <w:t>U4</w:t>
            </w:r>
            <w:r w:rsidR="00B157C4">
              <w:t xml:space="preserve"> </w:t>
            </w:r>
            <w:proofErr w:type="spellStart"/>
            <w:r w:rsidR="00B157C4" w:rsidRPr="00C457A5">
              <w:rPr>
                <w:i/>
              </w:rPr>
              <w:t>Découvrir</w:t>
            </w:r>
            <w:proofErr w:type="spellEnd"/>
            <w:r w:rsidR="00B157C4" w:rsidRPr="00C457A5">
              <w:rPr>
                <w:i/>
              </w:rPr>
              <w:t xml:space="preserve"> le </w:t>
            </w:r>
            <w:proofErr w:type="spellStart"/>
            <w:r w:rsidR="00B157C4" w:rsidRPr="00C457A5">
              <w:rPr>
                <w:i/>
              </w:rPr>
              <w:t>monde</w:t>
            </w:r>
            <w:proofErr w:type="spellEnd"/>
            <w:r w:rsidR="00B157C4" w:rsidRPr="00C457A5">
              <w:rPr>
                <w:i/>
              </w:rPr>
              <w:t xml:space="preserve"> </w:t>
            </w:r>
            <w:proofErr w:type="spellStart"/>
            <w:r w:rsidR="00B157C4" w:rsidRPr="00C457A5">
              <w:rPr>
                <w:i/>
              </w:rPr>
              <w:t>professionnel</w:t>
            </w:r>
            <w:proofErr w:type="spellEnd"/>
            <w:r w:rsidR="00B157C4">
              <w:t xml:space="preserve"> (Ausbildung und Praktikum)</w:t>
            </w:r>
          </w:p>
        </w:tc>
        <w:tc>
          <w:tcPr>
            <w:tcW w:w="2941" w:type="dxa"/>
          </w:tcPr>
          <w:p w:rsidR="00BE0ED9" w:rsidRDefault="00C457A5" w:rsidP="005C3B8D">
            <w:r>
              <w:t>e</w:t>
            </w:r>
            <w:r w:rsidR="003C7D97">
              <w:t>ine Bewerbung schreiben, Formen der höflichen Rede kennenlernen, Aussagen über die eigene Zukunft tätigen, Bewerbungsgespräch simulieren</w:t>
            </w:r>
            <w:r w:rsidR="008424E6">
              <w:t xml:space="preserve">, </w:t>
            </w:r>
          </w:p>
        </w:tc>
        <w:tc>
          <w:tcPr>
            <w:tcW w:w="2286" w:type="dxa"/>
          </w:tcPr>
          <w:p w:rsidR="00BE0ED9" w:rsidRDefault="003C7D97" w:rsidP="005C3B8D">
            <w:r>
              <w:t>Mögliche Ferienjobs in Frankreich (Jugendgruppenleiter, Animateur, Helfer bei der Weinernte...), die Situation auf dem frz. Arbeitsmarkt kennenlernen</w:t>
            </w:r>
          </w:p>
        </w:tc>
        <w:tc>
          <w:tcPr>
            <w:tcW w:w="2125" w:type="dxa"/>
          </w:tcPr>
          <w:p w:rsidR="00BE0ED9" w:rsidRDefault="003C7D97" w:rsidP="005C3B8D">
            <w:r>
              <w:t xml:space="preserve">Zusammenführung mit evtl. Anstehenden bzw. bereits absolvierten Praktika </w:t>
            </w:r>
          </w:p>
        </w:tc>
      </w:tr>
      <w:tr w:rsidR="00B157C4" w:rsidRPr="003B5E13" w:rsidTr="00BE0ED9">
        <w:tc>
          <w:tcPr>
            <w:tcW w:w="1702" w:type="dxa"/>
            <w:vMerge/>
          </w:tcPr>
          <w:p w:rsidR="00BE0ED9" w:rsidRDefault="00BE0ED9" w:rsidP="005C3B8D"/>
        </w:tc>
        <w:tc>
          <w:tcPr>
            <w:tcW w:w="1161" w:type="dxa"/>
          </w:tcPr>
          <w:p w:rsidR="00BE0ED9" w:rsidRDefault="00BE0ED9" w:rsidP="005C3B8D"/>
          <w:p w:rsidR="00BE0ED9" w:rsidRDefault="00BE0ED9" w:rsidP="005C3B8D">
            <w:r>
              <w:t>12</w:t>
            </w:r>
          </w:p>
        </w:tc>
        <w:tc>
          <w:tcPr>
            <w:tcW w:w="2519" w:type="dxa"/>
          </w:tcPr>
          <w:p w:rsidR="00B157C4" w:rsidRPr="00B157C4" w:rsidRDefault="00B157C4" w:rsidP="00B157C4">
            <w:pPr>
              <w:rPr>
                <w:b/>
              </w:rPr>
            </w:pPr>
            <w:r w:rsidRPr="00B157C4">
              <w:rPr>
                <w:b/>
              </w:rPr>
              <w:t>S, Sch</w:t>
            </w:r>
          </w:p>
          <w:p w:rsidR="00B157C4" w:rsidRDefault="00B157C4" w:rsidP="00B157C4"/>
          <w:p w:rsidR="00B157C4" w:rsidRDefault="00B157C4" w:rsidP="00B157C4">
            <w:r>
              <w:t>- ein Ereignis in der Vergangenheit erzählen</w:t>
            </w:r>
          </w:p>
          <w:p w:rsidR="00B157C4" w:rsidRDefault="00B157C4" w:rsidP="00B157C4">
            <w:r>
              <w:t>- auf eine E-Mail antworten</w:t>
            </w:r>
          </w:p>
          <w:p w:rsidR="00BE0ED9" w:rsidRDefault="00BE0ED9" w:rsidP="005C3B8D"/>
        </w:tc>
        <w:tc>
          <w:tcPr>
            <w:tcW w:w="2098" w:type="dxa"/>
          </w:tcPr>
          <w:p w:rsidR="00BE0ED9" w:rsidRPr="00B157C4" w:rsidRDefault="00BE0ED9" w:rsidP="005C3B8D">
            <w:pPr>
              <w:rPr>
                <w:lang w:val="es-ES"/>
              </w:rPr>
            </w:pPr>
            <w:r w:rsidRPr="00085442">
              <w:rPr>
                <w:b/>
                <w:lang w:val="fr-FR"/>
              </w:rPr>
              <w:t>U5</w:t>
            </w:r>
            <w:r w:rsidR="00B157C4" w:rsidRPr="00085442">
              <w:rPr>
                <w:lang w:val="fr-FR"/>
              </w:rPr>
              <w:t xml:space="preserve"> </w:t>
            </w:r>
            <w:r w:rsidR="00B157C4" w:rsidRPr="00085442">
              <w:rPr>
                <w:i/>
                <w:lang w:val="fr-FR"/>
              </w:rPr>
              <w:t>La Loire à vélo</w:t>
            </w:r>
            <w:r w:rsidR="00B157C4" w:rsidRPr="00085442">
              <w:rPr>
                <w:lang w:val="fr-FR"/>
              </w:rPr>
              <w:t xml:space="preserve"> (Nantes und di</w:t>
            </w:r>
            <w:r w:rsidR="00B157C4">
              <w:rPr>
                <w:lang w:val="es-ES"/>
              </w:rPr>
              <w:t>e Region Les pays de la Loire)</w:t>
            </w:r>
          </w:p>
        </w:tc>
        <w:tc>
          <w:tcPr>
            <w:tcW w:w="2941" w:type="dxa"/>
          </w:tcPr>
          <w:p w:rsidR="00BE0ED9" w:rsidRPr="003B5E13" w:rsidRDefault="003B5E13" w:rsidP="005C3B8D">
            <w:r w:rsidRPr="003B5E13">
              <w:t>Umgang mit digitalen Medien, Kennenlernen französischer Internetseiten, Formen des digitalen Ausdrucks (E-Mail, Blog, Chat etc.)</w:t>
            </w:r>
            <w:r w:rsidR="008424E6">
              <w:t>, ein kurzes Video erstellen</w:t>
            </w:r>
          </w:p>
        </w:tc>
        <w:tc>
          <w:tcPr>
            <w:tcW w:w="2286" w:type="dxa"/>
          </w:tcPr>
          <w:p w:rsidR="00BE0ED9" w:rsidRPr="003B5E13" w:rsidRDefault="003B5E13" w:rsidP="005C3B8D">
            <w:r w:rsidRPr="002F6715">
              <w:rPr>
                <w:i/>
              </w:rPr>
              <w:t>La Loire</w:t>
            </w:r>
            <w:r>
              <w:t>, Sitten und Gebräuche in der Region, die französische Küche</w:t>
            </w:r>
          </w:p>
        </w:tc>
        <w:tc>
          <w:tcPr>
            <w:tcW w:w="2125" w:type="dxa"/>
          </w:tcPr>
          <w:p w:rsidR="00BE0ED9" w:rsidRPr="003B5E13" w:rsidRDefault="003B5E13" w:rsidP="005C3B8D">
            <w:r>
              <w:t>Erschließung der Geographie Frankreichs ggf. Im Austausch mit dem Fach Erdkunde</w:t>
            </w:r>
          </w:p>
        </w:tc>
      </w:tr>
      <w:tr w:rsidR="00B157C4" w:rsidTr="00BE0ED9">
        <w:tc>
          <w:tcPr>
            <w:tcW w:w="1702" w:type="dxa"/>
            <w:vMerge w:val="restart"/>
          </w:tcPr>
          <w:p w:rsidR="00564AC0" w:rsidRPr="003B5E13" w:rsidRDefault="00564AC0" w:rsidP="00564AC0"/>
          <w:p w:rsidR="00BE0ED9" w:rsidRDefault="00BE0ED9" w:rsidP="00564AC0">
            <w:r>
              <w:t>Osterferien bis Sommerferien</w:t>
            </w:r>
          </w:p>
        </w:tc>
        <w:tc>
          <w:tcPr>
            <w:tcW w:w="1161" w:type="dxa"/>
          </w:tcPr>
          <w:p w:rsidR="00564AC0" w:rsidRDefault="00564AC0" w:rsidP="00564AC0"/>
          <w:p w:rsidR="006F085D" w:rsidRDefault="00BE0ED9" w:rsidP="00564AC0">
            <w:r>
              <w:t>14</w:t>
            </w:r>
          </w:p>
        </w:tc>
        <w:tc>
          <w:tcPr>
            <w:tcW w:w="2519" w:type="dxa"/>
          </w:tcPr>
          <w:p w:rsidR="00564AC0" w:rsidRPr="003766FA" w:rsidRDefault="002D49BD" w:rsidP="00564AC0">
            <w:pPr>
              <w:rPr>
                <w:b/>
              </w:rPr>
            </w:pPr>
            <w:r w:rsidRPr="003766FA">
              <w:rPr>
                <w:b/>
              </w:rPr>
              <w:t>H, L</w:t>
            </w:r>
          </w:p>
          <w:p w:rsidR="002D49BD" w:rsidRDefault="002D49BD" w:rsidP="00564AC0"/>
          <w:p w:rsidR="002D49BD" w:rsidRDefault="002D49BD" w:rsidP="002D49BD">
            <w:r>
              <w:t>- Eine Filmkritik verstehen</w:t>
            </w:r>
          </w:p>
          <w:p w:rsidR="002D49BD" w:rsidRDefault="002D49BD" w:rsidP="002D49BD">
            <w:r>
              <w:lastRenderedPageBreak/>
              <w:t>- den Klappentext eines Romans verstehen</w:t>
            </w:r>
          </w:p>
          <w:p w:rsidR="002D49BD" w:rsidRDefault="002D49BD" w:rsidP="002D49BD"/>
        </w:tc>
        <w:tc>
          <w:tcPr>
            <w:tcW w:w="2098" w:type="dxa"/>
          </w:tcPr>
          <w:p w:rsidR="00564AC0" w:rsidRDefault="00BE0ED9" w:rsidP="00564AC0">
            <w:r w:rsidRPr="00B157C4">
              <w:rPr>
                <w:b/>
              </w:rPr>
              <w:lastRenderedPageBreak/>
              <w:t>U6</w:t>
            </w:r>
            <w:r w:rsidR="00B157C4">
              <w:t xml:space="preserve"> </w:t>
            </w:r>
            <w:r w:rsidR="00B157C4" w:rsidRPr="002F6715">
              <w:rPr>
                <w:i/>
              </w:rPr>
              <w:t xml:space="preserve">La France et la </w:t>
            </w:r>
            <w:proofErr w:type="spellStart"/>
            <w:r w:rsidR="00B157C4" w:rsidRPr="002F6715">
              <w:rPr>
                <w:i/>
              </w:rPr>
              <w:t>francophonie</w:t>
            </w:r>
            <w:proofErr w:type="spellEnd"/>
            <w:r w:rsidR="00B157C4">
              <w:t xml:space="preserve"> (Einblick in die französischsprachige </w:t>
            </w:r>
            <w:r w:rsidR="00B157C4">
              <w:lastRenderedPageBreak/>
              <w:t>Welt)</w:t>
            </w:r>
          </w:p>
        </w:tc>
        <w:tc>
          <w:tcPr>
            <w:tcW w:w="2941" w:type="dxa"/>
          </w:tcPr>
          <w:p w:rsidR="00564AC0" w:rsidRDefault="003B5E13" w:rsidP="00564AC0">
            <w:r>
              <w:lastRenderedPageBreak/>
              <w:t xml:space="preserve">Arbeit mit Erzählliteratur, Filmen und Kurzfilmen, Methoden der Filmanalyse, ein Rollenspiel erstellen und </w:t>
            </w:r>
            <w:r>
              <w:lastRenderedPageBreak/>
              <w:t>aufführen</w:t>
            </w:r>
          </w:p>
        </w:tc>
        <w:tc>
          <w:tcPr>
            <w:tcW w:w="2286" w:type="dxa"/>
          </w:tcPr>
          <w:p w:rsidR="00564AC0" w:rsidRDefault="008424E6" w:rsidP="00564AC0">
            <w:r>
              <w:lastRenderedPageBreak/>
              <w:t xml:space="preserve">Besonderheiten des französischen Kinos, berühmte französische Schauspieler, das </w:t>
            </w:r>
            <w:r>
              <w:lastRenderedPageBreak/>
              <w:t>Filmfestival von Cannes, Überblick über die frankophone Welt</w:t>
            </w:r>
          </w:p>
        </w:tc>
        <w:tc>
          <w:tcPr>
            <w:tcW w:w="2125" w:type="dxa"/>
          </w:tcPr>
          <w:p w:rsidR="00564AC0" w:rsidRDefault="008424E6" w:rsidP="00564AC0">
            <w:r>
              <w:lastRenderedPageBreak/>
              <w:t>Die frankophone Welt (Erdkunde, Geschichte..)</w:t>
            </w:r>
          </w:p>
        </w:tc>
      </w:tr>
      <w:tr w:rsidR="00B157C4" w:rsidTr="00BE0ED9">
        <w:tc>
          <w:tcPr>
            <w:tcW w:w="1702" w:type="dxa"/>
            <w:vMerge/>
          </w:tcPr>
          <w:p w:rsidR="006F085D" w:rsidRDefault="006F085D" w:rsidP="00564AC0"/>
        </w:tc>
        <w:tc>
          <w:tcPr>
            <w:tcW w:w="1161" w:type="dxa"/>
          </w:tcPr>
          <w:p w:rsidR="006F085D" w:rsidRDefault="006F085D" w:rsidP="00564AC0"/>
          <w:p w:rsidR="006F085D" w:rsidRDefault="00BE0ED9" w:rsidP="00564AC0">
            <w:r>
              <w:t>10</w:t>
            </w:r>
          </w:p>
        </w:tc>
        <w:tc>
          <w:tcPr>
            <w:tcW w:w="2519" w:type="dxa"/>
          </w:tcPr>
          <w:p w:rsidR="006F085D" w:rsidRDefault="002D49BD" w:rsidP="00564AC0">
            <w:r>
              <w:t>Zusammenführung der erworbene Kompetenzen</w:t>
            </w:r>
          </w:p>
          <w:p w:rsidR="002D49BD" w:rsidRDefault="002F6715" w:rsidP="00564AC0">
            <w:r>
              <w:t>i</w:t>
            </w:r>
            <w:r w:rsidR="002D49BD">
              <w:t>m Rahmen einer Prüfungsvorbereitung oder der Arbeit mit einem Film</w:t>
            </w:r>
          </w:p>
        </w:tc>
        <w:tc>
          <w:tcPr>
            <w:tcW w:w="2098" w:type="dxa"/>
          </w:tcPr>
          <w:p w:rsidR="006F085D" w:rsidRDefault="00BE0ED9" w:rsidP="00564AC0">
            <w:proofErr w:type="spellStart"/>
            <w:r w:rsidRPr="00B157C4">
              <w:rPr>
                <w:b/>
              </w:rPr>
              <w:t>Bilan</w:t>
            </w:r>
            <w:proofErr w:type="spellEnd"/>
            <w:r w:rsidRPr="00B157C4">
              <w:rPr>
                <w:b/>
              </w:rPr>
              <w:t xml:space="preserve"> 2</w:t>
            </w:r>
            <w:r w:rsidR="002D49BD">
              <w:rPr>
                <w:b/>
              </w:rPr>
              <w:t>:</w:t>
            </w:r>
            <w:r w:rsidR="00B157C4">
              <w:t xml:space="preserve"> Vorbereitung auf die DELF-Prüfung A2</w:t>
            </w:r>
          </w:p>
          <w:p w:rsidR="002D49BD" w:rsidRDefault="002D49BD" w:rsidP="00564AC0">
            <w:r w:rsidRPr="002D49BD">
              <w:rPr>
                <w:b/>
              </w:rPr>
              <w:t>Alternati</w:t>
            </w:r>
            <w:r>
              <w:rPr>
                <w:b/>
              </w:rPr>
              <w:t>v</w:t>
            </w:r>
            <w:r>
              <w:t xml:space="preserve">: Arbeit mit einem Film (z.B. </w:t>
            </w:r>
            <w:proofErr w:type="spellStart"/>
            <w:r>
              <w:t>Intouchables</w:t>
            </w:r>
            <w:proofErr w:type="spellEnd"/>
            <w:r>
              <w:t>, Amélie...)</w:t>
            </w:r>
          </w:p>
        </w:tc>
        <w:tc>
          <w:tcPr>
            <w:tcW w:w="2941" w:type="dxa"/>
          </w:tcPr>
          <w:p w:rsidR="006F085D" w:rsidRDefault="008424E6" w:rsidP="00564AC0">
            <w:r>
              <w:t xml:space="preserve">Einübung der Prüfungsformen des DELF, Intensivierung der vorangegangenen Arbeit mit U6 </w:t>
            </w:r>
          </w:p>
        </w:tc>
        <w:tc>
          <w:tcPr>
            <w:tcW w:w="2286" w:type="dxa"/>
          </w:tcPr>
          <w:p w:rsidR="006F085D" w:rsidRDefault="002F6715" w:rsidP="00564AC0">
            <w:r>
              <w:t>v</w:t>
            </w:r>
            <w:r w:rsidR="008424E6">
              <w:t>ariable Auswahl von landeskundlichen Themen</w:t>
            </w:r>
          </w:p>
        </w:tc>
        <w:tc>
          <w:tcPr>
            <w:tcW w:w="2125" w:type="dxa"/>
          </w:tcPr>
          <w:p w:rsidR="006F085D" w:rsidRDefault="008424E6" w:rsidP="00564AC0">
            <w:r>
              <w:t>Mögliche Zusammenarbeit mit anderen sprachlichen Fächern</w:t>
            </w:r>
          </w:p>
        </w:tc>
      </w:tr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B9" w:rsidRDefault="00D16AB9" w:rsidP="00564AC0">
      <w:pPr>
        <w:spacing w:after="0" w:line="240" w:lineRule="auto"/>
      </w:pPr>
      <w:r>
        <w:separator/>
      </w:r>
    </w:p>
  </w:endnote>
  <w:endnote w:type="continuationSeparator" w:id="0">
    <w:p w:rsidR="00D16AB9" w:rsidRDefault="00D16AB9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B9" w:rsidRDefault="00D16AB9" w:rsidP="00564AC0">
      <w:pPr>
        <w:spacing w:after="0" w:line="240" w:lineRule="auto"/>
      </w:pPr>
      <w:r>
        <w:separator/>
      </w:r>
    </w:p>
  </w:footnote>
  <w:footnote w:type="continuationSeparator" w:id="0">
    <w:p w:rsidR="00D16AB9" w:rsidRDefault="00D16AB9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50A"/>
    <w:multiLevelType w:val="hybridMultilevel"/>
    <w:tmpl w:val="3306E762"/>
    <w:lvl w:ilvl="0" w:tplc="04EC2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99F"/>
    <w:multiLevelType w:val="hybridMultilevel"/>
    <w:tmpl w:val="3AF06438"/>
    <w:lvl w:ilvl="0" w:tplc="5AD62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6DA2"/>
    <w:multiLevelType w:val="hybridMultilevel"/>
    <w:tmpl w:val="FEF6F282"/>
    <w:lvl w:ilvl="0" w:tplc="251A9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5109"/>
    <w:multiLevelType w:val="hybridMultilevel"/>
    <w:tmpl w:val="E61A2A36"/>
    <w:lvl w:ilvl="0" w:tplc="2446F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594"/>
    <w:multiLevelType w:val="hybridMultilevel"/>
    <w:tmpl w:val="3C5E5B84"/>
    <w:lvl w:ilvl="0" w:tplc="4C6C6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54176"/>
    <w:multiLevelType w:val="hybridMultilevel"/>
    <w:tmpl w:val="02E2DCF4"/>
    <w:lvl w:ilvl="0" w:tplc="A96E9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B2135"/>
    <w:multiLevelType w:val="hybridMultilevel"/>
    <w:tmpl w:val="F0DCE53E"/>
    <w:lvl w:ilvl="0" w:tplc="A37E9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57D0"/>
    <w:multiLevelType w:val="hybridMultilevel"/>
    <w:tmpl w:val="E4CAC366"/>
    <w:lvl w:ilvl="0" w:tplc="E01E6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76B4E"/>
    <w:multiLevelType w:val="hybridMultilevel"/>
    <w:tmpl w:val="5810E7B0"/>
    <w:lvl w:ilvl="0" w:tplc="6066B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AC0"/>
    <w:rsid w:val="000210FD"/>
    <w:rsid w:val="00085442"/>
    <w:rsid w:val="002A18D7"/>
    <w:rsid w:val="002D49BD"/>
    <w:rsid w:val="002F6715"/>
    <w:rsid w:val="003766FA"/>
    <w:rsid w:val="003B5E13"/>
    <w:rsid w:val="003C7D97"/>
    <w:rsid w:val="004B4D18"/>
    <w:rsid w:val="00564AC0"/>
    <w:rsid w:val="00585A11"/>
    <w:rsid w:val="005D553E"/>
    <w:rsid w:val="006B1F58"/>
    <w:rsid w:val="006F085D"/>
    <w:rsid w:val="007050F8"/>
    <w:rsid w:val="008424E6"/>
    <w:rsid w:val="008D2AEB"/>
    <w:rsid w:val="00AA736C"/>
    <w:rsid w:val="00B157C4"/>
    <w:rsid w:val="00BD67B5"/>
    <w:rsid w:val="00BE0ED9"/>
    <w:rsid w:val="00C220F0"/>
    <w:rsid w:val="00C457A5"/>
    <w:rsid w:val="00D16AB9"/>
    <w:rsid w:val="00EE07AB"/>
    <w:rsid w:val="00F6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1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Birgit Strahl</cp:lastModifiedBy>
  <cp:revision>2</cp:revision>
  <cp:lastPrinted>2018-02-20T11:36:00Z</cp:lastPrinted>
  <dcterms:created xsi:type="dcterms:W3CDTF">2020-03-25T16:11:00Z</dcterms:created>
  <dcterms:modified xsi:type="dcterms:W3CDTF">2020-03-25T16:11:00Z</dcterms:modified>
</cp:coreProperties>
</file>