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16"/>
        <w:gridCol w:w="1793"/>
        <w:gridCol w:w="3071"/>
        <w:gridCol w:w="1540"/>
        <w:gridCol w:w="4395"/>
        <w:gridCol w:w="1511"/>
        <w:gridCol w:w="1276"/>
        <w:gridCol w:w="48"/>
      </w:tblGrid>
      <w:tr w:rsidR="0028020D" w:rsidRPr="00D470E4" w14:paraId="75306EF6" w14:textId="77777777" w:rsidTr="0028020D">
        <w:trPr>
          <w:gridAfter w:val="1"/>
          <w:wAfter w:w="48" w:type="dxa"/>
          <w:trHeight w:val="563"/>
        </w:trPr>
        <w:tc>
          <w:tcPr>
            <w:tcW w:w="1818" w:type="dxa"/>
            <w:gridSpan w:val="3"/>
            <w:vMerge w:val="restart"/>
          </w:tcPr>
          <w:p w14:paraId="74322DA7" w14:textId="77777777" w:rsidR="0028020D" w:rsidRPr="00D470E4" w:rsidRDefault="0028020D" w:rsidP="00825991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39AEFB" wp14:editId="0FFA9858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6" w:type="dxa"/>
            <w:gridSpan w:val="6"/>
            <w:vAlign w:val="center"/>
          </w:tcPr>
          <w:p w14:paraId="440E571B" w14:textId="77777777" w:rsidR="0028020D" w:rsidRPr="003608A5" w:rsidRDefault="0028020D" w:rsidP="00825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28020D" w:rsidRPr="00D470E4" w14:paraId="08B668EC" w14:textId="77777777" w:rsidTr="0028020D">
        <w:trPr>
          <w:gridAfter w:val="1"/>
          <w:wAfter w:w="48" w:type="dxa"/>
          <w:trHeight w:val="523"/>
        </w:trPr>
        <w:tc>
          <w:tcPr>
            <w:tcW w:w="1818" w:type="dxa"/>
            <w:gridSpan w:val="3"/>
            <w:vMerge/>
          </w:tcPr>
          <w:p w14:paraId="5E1DD07F" w14:textId="77777777" w:rsidR="0028020D" w:rsidRPr="00D470E4" w:rsidRDefault="0028020D" w:rsidP="0082599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38D47F2A" w14:textId="453D61F9" w:rsidR="0028020D" w:rsidRPr="00564AC0" w:rsidRDefault="0028020D" w:rsidP="00825991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550C27">
              <w:rPr>
                <w:sz w:val="24"/>
                <w:szCs w:val="24"/>
              </w:rPr>
              <w:t>0</w:t>
            </w:r>
            <w:r w:rsidR="0091765F">
              <w:rPr>
                <w:sz w:val="24"/>
                <w:szCs w:val="24"/>
              </w:rPr>
              <w:t>8</w:t>
            </w:r>
            <w:r w:rsidR="00550C27">
              <w:rPr>
                <w:sz w:val="24"/>
                <w:szCs w:val="24"/>
              </w:rPr>
              <w:t>.20</w:t>
            </w:r>
            <w:r w:rsidR="00644797">
              <w:rPr>
                <w:sz w:val="24"/>
                <w:szCs w:val="24"/>
              </w:rPr>
              <w:t>2</w:t>
            </w:r>
            <w:r w:rsidR="0091765F">
              <w:rPr>
                <w:sz w:val="24"/>
                <w:szCs w:val="24"/>
              </w:rPr>
              <w:t>1</w:t>
            </w:r>
          </w:p>
        </w:tc>
        <w:tc>
          <w:tcPr>
            <w:tcW w:w="11793" w:type="dxa"/>
            <w:gridSpan w:val="5"/>
            <w:vAlign w:val="center"/>
          </w:tcPr>
          <w:p w14:paraId="4B1F3EBB" w14:textId="77777777" w:rsidR="0028020D" w:rsidRPr="00D470E4" w:rsidRDefault="0028020D" w:rsidP="00825991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Biologie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8                               </w:t>
            </w:r>
          </w:p>
        </w:tc>
      </w:tr>
      <w:tr w:rsidR="0028020D" w:rsidRPr="003B480F" w14:paraId="5C95B5E5" w14:textId="77777777" w:rsidTr="0028020D"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58E3E92B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Zeitraum, </w:t>
            </w:r>
          </w:p>
          <w:p w14:paraId="3A7502BE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709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35F710FC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proofErr w:type="spellStart"/>
            <w:r w:rsidRPr="003B480F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625364D8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Angestrebte Kompetenzen (Schwerpunkte)</w:t>
            </w:r>
          </w:p>
          <w:p w14:paraId="34508F62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</w:p>
          <w:p w14:paraId="11995F12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</w:p>
          <w:p w14:paraId="43E0FF6B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4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29B38975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Verein-bartes Thema</w:t>
            </w:r>
          </w:p>
        </w:tc>
        <w:tc>
          <w:tcPr>
            <w:tcW w:w="439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67AD2252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Bezug zu Methoden- und Medienkonzept </w:t>
            </w:r>
          </w:p>
          <w:p w14:paraId="780A954D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(Einführen/Üben von…)</w:t>
            </w:r>
          </w:p>
          <w:p w14:paraId="490EB24B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</w:p>
          <w:p w14:paraId="53DAC2E2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1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0A733790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Regionale Bezüge/Lern-orte und Experten-einsatz</w:t>
            </w:r>
          </w:p>
        </w:tc>
        <w:tc>
          <w:tcPr>
            <w:tcW w:w="1324" w:type="dxa"/>
            <w:gridSpan w:val="2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01275287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Fächer-über-greifende Bezüge </w:t>
            </w:r>
          </w:p>
        </w:tc>
      </w:tr>
      <w:tr w:rsidR="00DC3C4D" w:rsidRPr="003B480F" w14:paraId="393F8BAB" w14:textId="77777777" w:rsidTr="0028020D">
        <w:tc>
          <w:tcPr>
            <w:tcW w:w="993" w:type="dxa"/>
          </w:tcPr>
          <w:p w14:paraId="7BF049F2" w14:textId="77777777" w:rsidR="00416471" w:rsidRDefault="00416471" w:rsidP="00416471">
            <w:pPr>
              <w:jc w:val="both"/>
              <w:rPr>
                <w:sz w:val="24"/>
                <w:szCs w:val="24"/>
              </w:rPr>
            </w:pPr>
            <w:r w:rsidRPr="002802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8020D">
              <w:rPr>
                <w:sz w:val="24"/>
                <w:szCs w:val="24"/>
              </w:rPr>
              <w:t>Halb</w:t>
            </w:r>
            <w:r>
              <w:rPr>
                <w:sz w:val="24"/>
                <w:szCs w:val="24"/>
              </w:rPr>
              <w:t>-</w:t>
            </w:r>
            <w:r w:rsidRPr="0028020D">
              <w:rPr>
                <w:sz w:val="24"/>
                <w:szCs w:val="24"/>
              </w:rPr>
              <w:t>jahr</w:t>
            </w:r>
          </w:p>
          <w:p w14:paraId="00AC127D" w14:textId="77777777" w:rsidR="00DC3C4D" w:rsidRPr="0028020D" w:rsidRDefault="00DC3C4D" w:rsidP="002802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9CA8BE" w14:textId="77777777" w:rsidR="00DC3C4D" w:rsidRDefault="00DC3C4D" w:rsidP="00825991">
            <w:pPr>
              <w:jc w:val="both"/>
              <w:rPr>
                <w:sz w:val="24"/>
                <w:szCs w:val="24"/>
              </w:rPr>
            </w:pPr>
          </w:p>
          <w:p w14:paraId="644DF01E" w14:textId="0F024CC7" w:rsidR="00416471" w:rsidRDefault="00416471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3"/>
          </w:tcPr>
          <w:p w14:paraId="5285890B" w14:textId="7A27CE0C" w:rsidR="00DC3C4D" w:rsidRDefault="00416471" w:rsidP="008918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DC3C4D" w:rsidRPr="00607658">
              <w:rPr>
                <w:sz w:val="23"/>
                <w:szCs w:val="23"/>
              </w:rPr>
              <w:t xml:space="preserve">erläutern in vereinfachter Form den Vorgang der </w:t>
            </w:r>
            <w:r w:rsidR="00DC3C4D" w:rsidRPr="00607658">
              <w:rPr>
                <w:b/>
                <w:bCs/>
                <w:sz w:val="23"/>
                <w:szCs w:val="23"/>
              </w:rPr>
              <w:t>Zellatmung</w:t>
            </w:r>
            <w:r w:rsidR="00DC3C4D" w:rsidRPr="00607658">
              <w:rPr>
                <w:sz w:val="23"/>
                <w:szCs w:val="23"/>
              </w:rPr>
              <w:t xml:space="preserve"> als Prozess, durch den Energie für den Organismus verfügbar wird.</w:t>
            </w:r>
          </w:p>
          <w:p w14:paraId="35BDF0E0" w14:textId="736AA732" w:rsidR="00DC3C4D" w:rsidRDefault="00416471" w:rsidP="008918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…b</w:t>
            </w:r>
            <w:r w:rsidR="00DC3C4D">
              <w:rPr>
                <w:sz w:val="23"/>
                <w:szCs w:val="23"/>
              </w:rPr>
              <w:t>eschreiben am Modell die spezifische Wirkun</w:t>
            </w:r>
            <w:r w:rsidR="004C130B">
              <w:rPr>
                <w:sz w:val="23"/>
                <w:szCs w:val="23"/>
              </w:rPr>
              <w:t>g</w:t>
            </w:r>
            <w:r w:rsidR="00DC3C4D">
              <w:rPr>
                <w:sz w:val="23"/>
                <w:szCs w:val="23"/>
              </w:rPr>
              <w:t>sweise eines Enzyms beim Stärkeabbau als Beispiel für das Schlüssel-Schloss-Prinzip</w:t>
            </w:r>
          </w:p>
          <w:p w14:paraId="648BA1E0" w14:textId="40214962" w:rsidR="00DC3C4D" w:rsidRDefault="00416471" w:rsidP="008918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…b</w:t>
            </w:r>
            <w:r w:rsidR="00DC3C4D">
              <w:rPr>
                <w:sz w:val="23"/>
                <w:szCs w:val="23"/>
              </w:rPr>
              <w:t>egründen die Nahrungsaufnahme beim Menschen mit dem Energiebedarf und Baustoffwechsel.</w:t>
            </w:r>
          </w:p>
          <w:p w14:paraId="1D019D45" w14:textId="256D659F" w:rsidR="00DC3C4D" w:rsidRPr="00265AE3" w:rsidRDefault="00416471" w:rsidP="0089180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>…e</w:t>
            </w:r>
            <w:r w:rsidR="00DC3C4D">
              <w:rPr>
                <w:sz w:val="23"/>
                <w:szCs w:val="23"/>
              </w:rPr>
              <w:t xml:space="preserve">rläutern Verdauung als Abbau von Nahrung zu resorbierbaren Stoffen </w:t>
            </w:r>
            <w:r w:rsidR="00DC3C4D" w:rsidRPr="00DC3C4D">
              <w:rPr>
                <w:sz w:val="23"/>
                <w:szCs w:val="23"/>
                <w:highlight w:val="cyan"/>
              </w:rPr>
              <w:t>mithilfe von Enzymen am Beispiel von Stärke</w:t>
            </w:r>
          </w:p>
        </w:tc>
        <w:tc>
          <w:tcPr>
            <w:tcW w:w="1540" w:type="dxa"/>
          </w:tcPr>
          <w:p w14:paraId="61FB345C" w14:textId="1F820C1E" w:rsidR="00DC3C4D" w:rsidRDefault="00DC3C4D" w:rsidP="00825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Stoffwechsel</w:t>
            </w:r>
          </w:p>
        </w:tc>
        <w:tc>
          <w:tcPr>
            <w:tcW w:w="4395" w:type="dxa"/>
          </w:tcPr>
          <w:p w14:paraId="2FA5EACC" w14:textId="02219FC8" w:rsidR="00DC3C4D" w:rsidRDefault="00416471" w:rsidP="00891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…v</w:t>
            </w:r>
            <w:r w:rsidR="003A7F69">
              <w:rPr>
                <w:sz w:val="24"/>
                <w:szCs w:val="24"/>
              </w:rPr>
              <w:t>erwenden Modelle zur Veranschaulichung von Strukturen auf mikroskopischer Ebene</w:t>
            </w:r>
          </w:p>
          <w:p w14:paraId="7D149485" w14:textId="0D5238C5" w:rsidR="003A7F69" w:rsidRPr="00177E70" w:rsidRDefault="00416471" w:rsidP="00891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…b</w:t>
            </w:r>
            <w:r w:rsidR="003A7F69">
              <w:rPr>
                <w:sz w:val="24"/>
                <w:szCs w:val="24"/>
              </w:rPr>
              <w:t>eurteilen die Aussagekraft von Modellen</w:t>
            </w:r>
          </w:p>
        </w:tc>
        <w:tc>
          <w:tcPr>
            <w:tcW w:w="1511" w:type="dxa"/>
          </w:tcPr>
          <w:p w14:paraId="1992B020" w14:textId="77777777" w:rsidR="00DC3C4D" w:rsidRPr="003B480F" w:rsidRDefault="00DC3C4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14:paraId="2B7B6E34" w14:textId="35FE9348" w:rsidR="00DC3C4D" w:rsidRDefault="00DC3C4D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Physik</w:t>
            </w:r>
          </w:p>
        </w:tc>
      </w:tr>
      <w:tr w:rsidR="0028020D" w:rsidRPr="003B480F" w14:paraId="2693A054" w14:textId="77777777" w:rsidTr="0028020D">
        <w:tc>
          <w:tcPr>
            <w:tcW w:w="993" w:type="dxa"/>
            <w:vMerge w:val="restart"/>
          </w:tcPr>
          <w:p w14:paraId="41372F97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7D299363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3F082D82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37C6A779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5B139F3A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1AD05ED9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46D35817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34E7391B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258696FA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375ACA50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31104292" w14:textId="77777777" w:rsidR="0028020D" w:rsidRPr="0028020D" w:rsidRDefault="0028020D" w:rsidP="002802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D696E8" w14:textId="4687E474" w:rsidR="0028020D" w:rsidRPr="003B480F" w:rsidRDefault="00A20428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16471">
              <w:rPr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3"/>
          </w:tcPr>
          <w:p w14:paraId="33970175" w14:textId="77777777" w:rsidR="003F63AE" w:rsidRPr="00177E70" w:rsidRDefault="003F63AE" w:rsidP="003F63AE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…nennen die Voraussetzungen für eine </w:t>
            </w:r>
            <w:r w:rsidRPr="00177E70">
              <w:rPr>
                <w:b/>
                <w:sz w:val="24"/>
                <w:szCs w:val="24"/>
              </w:rPr>
              <w:t>Schwangerschaft</w:t>
            </w:r>
            <w:r w:rsidRPr="00177E70">
              <w:rPr>
                <w:sz w:val="24"/>
                <w:szCs w:val="24"/>
              </w:rPr>
              <w:t xml:space="preserve"> und Methoden der </w:t>
            </w:r>
            <w:r w:rsidRPr="00177E70">
              <w:rPr>
                <w:b/>
                <w:sz w:val="24"/>
                <w:szCs w:val="24"/>
              </w:rPr>
              <w:t>Empfängnisverhütung</w:t>
            </w:r>
            <w:r w:rsidRPr="00177E70">
              <w:rPr>
                <w:sz w:val="24"/>
                <w:szCs w:val="24"/>
              </w:rPr>
              <w:t xml:space="preserve">. </w:t>
            </w:r>
          </w:p>
          <w:p w14:paraId="5BCC3A44" w14:textId="21AA2007" w:rsidR="0089180B" w:rsidRPr="00265AE3" w:rsidRDefault="00265AE3" w:rsidP="0089180B">
            <w:pPr>
              <w:jc w:val="both"/>
              <w:rPr>
                <w:i/>
                <w:iCs/>
                <w:sz w:val="24"/>
                <w:szCs w:val="24"/>
              </w:rPr>
            </w:pPr>
            <w:r w:rsidRPr="00265AE3">
              <w:rPr>
                <w:i/>
                <w:iCs/>
                <w:sz w:val="24"/>
                <w:szCs w:val="24"/>
              </w:rPr>
              <w:lastRenderedPageBreak/>
              <w:t>*</w:t>
            </w:r>
            <w:r w:rsidR="0089180B" w:rsidRPr="00265AE3">
              <w:rPr>
                <w:i/>
                <w:iCs/>
                <w:sz w:val="24"/>
                <w:szCs w:val="24"/>
              </w:rPr>
              <w:t xml:space="preserve">…beschreiben verschiedene </w:t>
            </w:r>
            <w:r w:rsidR="0089180B" w:rsidRPr="00265AE3">
              <w:rPr>
                <w:b/>
                <w:i/>
                <w:iCs/>
                <w:sz w:val="24"/>
                <w:szCs w:val="24"/>
              </w:rPr>
              <w:t>Formen der Partnerschaft</w:t>
            </w:r>
            <w:r w:rsidR="0089180B" w:rsidRPr="00265AE3">
              <w:rPr>
                <w:i/>
                <w:iCs/>
                <w:sz w:val="24"/>
                <w:szCs w:val="24"/>
              </w:rPr>
              <w:t>.</w:t>
            </w:r>
          </w:p>
          <w:p w14:paraId="273A4471" w14:textId="248C2A4A" w:rsidR="0028020D" w:rsidRPr="003B480F" w:rsidRDefault="00DC3C4D" w:rsidP="00891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9180B" w:rsidRPr="00177E70">
              <w:rPr>
                <w:sz w:val="24"/>
                <w:szCs w:val="24"/>
              </w:rPr>
              <w:t xml:space="preserve">…beschreiben den Krankheitsverlauf von </w:t>
            </w:r>
            <w:r w:rsidR="0089180B" w:rsidRPr="00177E70">
              <w:rPr>
                <w:b/>
                <w:sz w:val="24"/>
                <w:szCs w:val="24"/>
              </w:rPr>
              <w:t>HIV</w:t>
            </w:r>
            <w:r w:rsidR="0089180B" w:rsidRPr="00177E70">
              <w:rPr>
                <w:sz w:val="24"/>
                <w:szCs w:val="24"/>
              </w:rPr>
              <w:t xml:space="preserve"> und weiteren </w:t>
            </w:r>
            <w:r w:rsidR="0089180B" w:rsidRPr="00177E70">
              <w:rPr>
                <w:b/>
                <w:sz w:val="24"/>
                <w:szCs w:val="24"/>
              </w:rPr>
              <w:t>sexuell übertragbaren Krankheiten</w:t>
            </w:r>
            <w:r w:rsidR="0089180B" w:rsidRPr="00177E70"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14:paraId="016058A1" w14:textId="43F3B7F9" w:rsidR="0028020D" w:rsidRPr="003B480F" w:rsidRDefault="007103EE" w:rsidP="00825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Sexualkunde</w:t>
            </w:r>
          </w:p>
        </w:tc>
        <w:tc>
          <w:tcPr>
            <w:tcW w:w="4395" w:type="dxa"/>
          </w:tcPr>
          <w:p w14:paraId="6834C717" w14:textId="16CE3A53" w:rsidR="0089180B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>…werten Informationen aus unterschiedlichen Quellen aus (</w:t>
            </w:r>
            <w:r w:rsidRPr="00905E75">
              <w:rPr>
                <w:b/>
                <w:bCs/>
                <w:sz w:val="24"/>
                <w:szCs w:val="24"/>
              </w:rPr>
              <w:t>Recherche z.B. zum Thema Verhütungsmethoden</w:t>
            </w:r>
            <w:r w:rsidRPr="00905E75">
              <w:rPr>
                <w:sz w:val="24"/>
                <w:szCs w:val="24"/>
              </w:rPr>
              <w:t>)</w:t>
            </w:r>
            <w:r w:rsidRPr="00177E70">
              <w:rPr>
                <w:sz w:val="24"/>
                <w:szCs w:val="24"/>
              </w:rPr>
              <w:t xml:space="preserve">. </w:t>
            </w:r>
          </w:p>
          <w:p w14:paraId="1E5E45D8" w14:textId="77777777" w:rsidR="00265AE3" w:rsidRPr="00177E70" w:rsidRDefault="00265AE3" w:rsidP="00265AE3">
            <w:pPr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lastRenderedPageBreak/>
              <w:t xml:space="preserve">…entwickeln Argumente in komplexeren Entscheidungs-situationen (z.B. </w:t>
            </w:r>
            <w:r w:rsidRPr="00177E70">
              <w:rPr>
                <w:b/>
                <w:sz w:val="24"/>
                <w:szCs w:val="24"/>
              </w:rPr>
              <w:t>Schwangerschaftskonfliktberatung</w:t>
            </w:r>
            <w:r w:rsidRPr="00177E70">
              <w:rPr>
                <w:sz w:val="24"/>
                <w:szCs w:val="24"/>
              </w:rPr>
              <w:t xml:space="preserve">). </w:t>
            </w:r>
          </w:p>
          <w:p w14:paraId="00A03D5A" w14:textId="77777777" w:rsidR="00265AE3" w:rsidRPr="00177E70" w:rsidRDefault="00265AE3" w:rsidP="0089180B">
            <w:pPr>
              <w:jc w:val="both"/>
              <w:rPr>
                <w:sz w:val="24"/>
                <w:szCs w:val="24"/>
              </w:rPr>
            </w:pPr>
          </w:p>
          <w:p w14:paraId="72D0963C" w14:textId="77777777" w:rsidR="0028020D" w:rsidRPr="00905E75" w:rsidRDefault="00905E75" w:rsidP="00905E75">
            <w:pPr>
              <w:shd w:val="clear" w:color="auto" w:fill="BFBFBF" w:themeFill="background1" w:themeFillShade="BF"/>
              <w:rPr>
                <w:b/>
                <w:bCs/>
                <w:sz w:val="24"/>
                <w:szCs w:val="24"/>
              </w:rPr>
            </w:pPr>
            <w:r w:rsidRPr="00905E75">
              <w:rPr>
                <w:b/>
                <w:bCs/>
                <w:sz w:val="24"/>
                <w:szCs w:val="24"/>
              </w:rPr>
              <w:t xml:space="preserve">Medienkompetenz: </w:t>
            </w:r>
          </w:p>
          <w:p w14:paraId="4ABF3170" w14:textId="46FAE14B" w:rsidR="00905E75" w:rsidRDefault="00905E75" w:rsidP="00905E75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...analysieren relevante Quellen.</w:t>
            </w:r>
          </w:p>
          <w:p w14:paraId="5D683555" w14:textId="77777777" w:rsidR="00905E75" w:rsidRDefault="00905E75" w:rsidP="00905E75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…verarbeiten Suchergebnisse.</w:t>
            </w:r>
          </w:p>
          <w:p w14:paraId="4BC6BCCF" w14:textId="1A6F9804" w:rsidR="00905E75" w:rsidRPr="003B480F" w:rsidRDefault="00905E75" w:rsidP="00905E75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…reflektieren ihre Selbstdarstellung in sozialen Medien. (Anknüpfpunkt kann hier die Analyse der Selbstdarstellung bestimmter Persönlichkeiten sein; z.B. Transgender)</w:t>
            </w:r>
          </w:p>
        </w:tc>
        <w:tc>
          <w:tcPr>
            <w:tcW w:w="1511" w:type="dxa"/>
          </w:tcPr>
          <w:p w14:paraId="22463561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14:paraId="7A7A9E74" w14:textId="77777777" w:rsidR="0028020D" w:rsidRDefault="0028020D" w:rsidP="00825991">
            <w:pPr>
              <w:jc w:val="both"/>
              <w:rPr>
                <w:sz w:val="24"/>
                <w:szCs w:val="24"/>
              </w:rPr>
            </w:pPr>
          </w:p>
          <w:p w14:paraId="4D1DCEA3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0B8D1EDB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3FE570A7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601FA03E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385341BE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6D0DD9FB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477068B8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3E6E4278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Religion/ Ethik</w:t>
            </w:r>
          </w:p>
          <w:p w14:paraId="26F8D774" w14:textId="77777777" w:rsidR="0089180B" w:rsidRPr="003B480F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336E3929" w14:textId="77777777" w:rsidR="0028020D" w:rsidRPr="003B480F" w:rsidRDefault="0028020D" w:rsidP="0089180B">
            <w:pPr>
              <w:jc w:val="both"/>
              <w:rPr>
                <w:sz w:val="24"/>
                <w:szCs w:val="24"/>
              </w:rPr>
            </w:pPr>
          </w:p>
        </w:tc>
      </w:tr>
      <w:tr w:rsidR="0028020D" w:rsidRPr="003B480F" w14:paraId="028B8117" w14:textId="77777777" w:rsidTr="00FD65D6">
        <w:tc>
          <w:tcPr>
            <w:tcW w:w="993" w:type="dxa"/>
            <w:vMerge/>
          </w:tcPr>
          <w:p w14:paraId="087A8678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8555CD" w14:textId="77777777" w:rsidR="0028020D" w:rsidRDefault="0028020D" w:rsidP="00825991">
            <w:pPr>
              <w:jc w:val="both"/>
              <w:rPr>
                <w:sz w:val="24"/>
                <w:szCs w:val="24"/>
              </w:rPr>
            </w:pPr>
          </w:p>
          <w:p w14:paraId="193979C2" w14:textId="555D8854" w:rsidR="0028020D" w:rsidRPr="003B480F" w:rsidRDefault="00416471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80" w:type="dxa"/>
            <w:gridSpan w:val="3"/>
          </w:tcPr>
          <w:p w14:paraId="4D00CA9D" w14:textId="79595956" w:rsidR="0028020D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…beschreiben Maßnahmen zur </w:t>
            </w:r>
            <w:r w:rsidRPr="003B480F">
              <w:rPr>
                <w:b/>
                <w:sz w:val="24"/>
                <w:szCs w:val="24"/>
              </w:rPr>
              <w:t>Gesunderhaltung</w:t>
            </w:r>
            <w:r w:rsidRPr="003B480F">
              <w:rPr>
                <w:sz w:val="24"/>
                <w:szCs w:val="24"/>
              </w:rPr>
              <w:t xml:space="preserve"> des menschlichen Organismus. </w:t>
            </w:r>
          </w:p>
          <w:p w14:paraId="7094A733" w14:textId="69A87C2B" w:rsidR="00BA7F5A" w:rsidRDefault="00BA7F5A" w:rsidP="00BA7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B480F">
              <w:rPr>
                <w:sz w:val="24"/>
                <w:szCs w:val="24"/>
              </w:rPr>
              <w:t xml:space="preserve">…nennen Strategien zur </w:t>
            </w:r>
            <w:r w:rsidRPr="003B480F">
              <w:rPr>
                <w:b/>
                <w:sz w:val="24"/>
                <w:szCs w:val="24"/>
              </w:rPr>
              <w:t>Stressvermeidung</w:t>
            </w:r>
            <w:r w:rsidRPr="003B480F">
              <w:rPr>
                <w:sz w:val="24"/>
                <w:szCs w:val="24"/>
              </w:rPr>
              <w:t xml:space="preserve"> (z.B. Lernstrategien).</w:t>
            </w:r>
          </w:p>
          <w:p w14:paraId="0D13208B" w14:textId="7FB05FC6" w:rsidR="00BA7F5A" w:rsidRPr="003B480F" w:rsidRDefault="00BA7F5A" w:rsidP="00BA7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B480F">
              <w:rPr>
                <w:sz w:val="24"/>
                <w:szCs w:val="24"/>
              </w:rPr>
              <w:t xml:space="preserve">…unterscheiden </w:t>
            </w:r>
            <w:r w:rsidRPr="003B480F">
              <w:rPr>
                <w:b/>
                <w:sz w:val="24"/>
                <w:szCs w:val="24"/>
              </w:rPr>
              <w:t xml:space="preserve">Eustress und </w:t>
            </w:r>
            <w:proofErr w:type="spellStart"/>
            <w:r w:rsidRPr="003B480F">
              <w:rPr>
                <w:b/>
                <w:sz w:val="24"/>
                <w:szCs w:val="24"/>
              </w:rPr>
              <w:t>Distress</w:t>
            </w:r>
            <w:proofErr w:type="spellEnd"/>
            <w:r w:rsidRPr="003B480F">
              <w:rPr>
                <w:sz w:val="24"/>
                <w:szCs w:val="24"/>
              </w:rPr>
              <w:t>.</w:t>
            </w:r>
          </w:p>
          <w:p w14:paraId="73C53BD1" w14:textId="2C572D2F" w:rsidR="00BA7F5A" w:rsidRDefault="00BA7F5A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B480F">
              <w:rPr>
                <w:sz w:val="24"/>
                <w:szCs w:val="24"/>
              </w:rPr>
              <w:t xml:space="preserve">…nehmen Stellung zu verschiedenen </w:t>
            </w:r>
            <w:r w:rsidRPr="003B480F">
              <w:rPr>
                <w:b/>
                <w:sz w:val="24"/>
                <w:szCs w:val="24"/>
              </w:rPr>
              <w:t>Süchten</w:t>
            </w:r>
            <w:r w:rsidRPr="003B480F">
              <w:rPr>
                <w:sz w:val="24"/>
                <w:szCs w:val="24"/>
              </w:rPr>
              <w:t xml:space="preserve"> (z.B. Rauchen, Drogen).</w:t>
            </w:r>
          </w:p>
          <w:p w14:paraId="2A0BB693" w14:textId="15CEE9AC" w:rsidR="00BA7F5A" w:rsidRPr="003B480F" w:rsidRDefault="00BA7F5A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B480F">
              <w:rPr>
                <w:sz w:val="24"/>
                <w:szCs w:val="24"/>
              </w:rPr>
              <w:t xml:space="preserve">…vergleichen </w:t>
            </w:r>
            <w:r w:rsidRPr="003B480F">
              <w:rPr>
                <w:b/>
                <w:sz w:val="24"/>
                <w:szCs w:val="24"/>
              </w:rPr>
              <w:t>Viren und Bakterien</w:t>
            </w:r>
            <w:r w:rsidRPr="003B480F">
              <w:rPr>
                <w:sz w:val="24"/>
                <w:szCs w:val="24"/>
              </w:rPr>
              <w:t>.</w:t>
            </w:r>
          </w:p>
          <w:p w14:paraId="3269B949" w14:textId="3929D57A" w:rsidR="0028020D" w:rsidRPr="003B480F" w:rsidRDefault="004C130B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8020D" w:rsidRPr="003B480F">
              <w:rPr>
                <w:sz w:val="24"/>
                <w:szCs w:val="24"/>
              </w:rPr>
              <w:t xml:space="preserve">…beschreiben den Verlauf verschiedener </w:t>
            </w:r>
            <w:r w:rsidR="0028020D" w:rsidRPr="003B480F">
              <w:rPr>
                <w:b/>
                <w:sz w:val="24"/>
                <w:szCs w:val="24"/>
              </w:rPr>
              <w:t>Infektionskrankheiten</w:t>
            </w:r>
            <w:r w:rsidR="0028020D" w:rsidRPr="003B480F">
              <w:rPr>
                <w:sz w:val="24"/>
                <w:szCs w:val="24"/>
              </w:rPr>
              <w:t>.</w:t>
            </w:r>
          </w:p>
          <w:p w14:paraId="51A8D857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lastRenderedPageBreak/>
              <w:t xml:space="preserve">…beschreiben den Verlauf </w:t>
            </w:r>
            <w:r w:rsidRPr="003B480F">
              <w:rPr>
                <w:b/>
                <w:sz w:val="24"/>
                <w:szCs w:val="24"/>
              </w:rPr>
              <w:t>allergischer Reaktionen</w:t>
            </w:r>
            <w:r w:rsidRPr="003B480F">
              <w:rPr>
                <w:sz w:val="24"/>
                <w:szCs w:val="24"/>
              </w:rPr>
              <w:t>.</w:t>
            </w:r>
          </w:p>
          <w:p w14:paraId="13B4BD62" w14:textId="77777777" w:rsidR="0028020D" w:rsidRPr="003B480F" w:rsidRDefault="0028020D" w:rsidP="00BA7F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7D21692" w14:textId="77777777" w:rsidR="0028020D" w:rsidRPr="003B480F" w:rsidRDefault="0028020D" w:rsidP="00825991">
            <w:pPr>
              <w:jc w:val="both"/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lastRenderedPageBreak/>
              <w:t>Gesundheit</w:t>
            </w:r>
          </w:p>
        </w:tc>
        <w:tc>
          <w:tcPr>
            <w:tcW w:w="4395" w:type="dxa"/>
            <w:shd w:val="clear" w:color="auto" w:fill="FFFFFF" w:themeFill="background1"/>
          </w:tcPr>
          <w:p w14:paraId="71B89AD4" w14:textId="21FF3AE9" w:rsidR="0028020D" w:rsidRPr="003B480F" w:rsidRDefault="003A7F69" w:rsidP="00825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8020D" w:rsidRPr="003B480F">
              <w:rPr>
                <w:sz w:val="24"/>
                <w:szCs w:val="24"/>
              </w:rPr>
              <w:t xml:space="preserve">…stellen Informationen unter Nutzung verschiedener </w:t>
            </w:r>
            <w:r w:rsidR="0028020D" w:rsidRPr="003B480F">
              <w:rPr>
                <w:b/>
                <w:sz w:val="24"/>
                <w:szCs w:val="24"/>
              </w:rPr>
              <w:t>Medien</w:t>
            </w:r>
            <w:r w:rsidR="0028020D" w:rsidRPr="003B480F">
              <w:rPr>
                <w:sz w:val="24"/>
                <w:szCs w:val="24"/>
              </w:rPr>
              <w:t xml:space="preserve"> dar (</w:t>
            </w:r>
            <w:r w:rsidR="0028020D" w:rsidRPr="00CE236E">
              <w:rPr>
                <w:b/>
                <w:bCs/>
                <w:sz w:val="24"/>
                <w:szCs w:val="24"/>
              </w:rPr>
              <w:t>Power-Point</w:t>
            </w:r>
            <w:r w:rsidR="0028020D" w:rsidRPr="003B480F">
              <w:rPr>
                <w:sz w:val="24"/>
                <w:szCs w:val="24"/>
              </w:rPr>
              <w:t>).</w:t>
            </w:r>
          </w:p>
          <w:p w14:paraId="199CE500" w14:textId="5783B058" w:rsidR="00905E75" w:rsidRDefault="003A7F69" w:rsidP="00825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8020D" w:rsidRPr="003B480F">
              <w:rPr>
                <w:sz w:val="24"/>
                <w:szCs w:val="24"/>
              </w:rPr>
              <w:t>…</w:t>
            </w:r>
            <w:r w:rsidR="0028020D" w:rsidRPr="003B480F">
              <w:rPr>
                <w:b/>
                <w:sz w:val="24"/>
                <w:szCs w:val="24"/>
              </w:rPr>
              <w:t>präsentieren</w:t>
            </w:r>
            <w:r w:rsidR="0028020D" w:rsidRPr="003B480F">
              <w:rPr>
                <w:sz w:val="24"/>
                <w:szCs w:val="24"/>
              </w:rPr>
              <w:t xml:space="preserve"> Arbeitsergebnisse fachgerecht dar.</w:t>
            </w:r>
          </w:p>
          <w:p w14:paraId="30BF6935" w14:textId="7A1FBD90" w:rsidR="00905E75" w:rsidRPr="00CE236E" w:rsidRDefault="00905E75" w:rsidP="00CE236E">
            <w:pPr>
              <w:shd w:val="clear" w:color="auto" w:fill="BFBFBF" w:themeFill="background1" w:themeFillShade="BF"/>
              <w:rPr>
                <w:b/>
                <w:bCs/>
                <w:sz w:val="24"/>
                <w:szCs w:val="24"/>
              </w:rPr>
            </w:pPr>
            <w:r w:rsidRPr="00CE236E">
              <w:rPr>
                <w:b/>
                <w:bCs/>
                <w:sz w:val="24"/>
                <w:szCs w:val="24"/>
              </w:rPr>
              <w:t>Medienkompetenz</w:t>
            </w:r>
            <w:r w:rsidR="00CE236E" w:rsidRPr="00CE236E">
              <w:rPr>
                <w:b/>
                <w:bCs/>
                <w:sz w:val="24"/>
                <w:szCs w:val="24"/>
              </w:rPr>
              <w:t xml:space="preserve"> im Hinblick auf die Recherchearbeit und die Verwendung von Power-Point</w:t>
            </w:r>
            <w:r w:rsidRPr="00CE236E">
              <w:rPr>
                <w:b/>
                <w:bCs/>
                <w:sz w:val="24"/>
                <w:szCs w:val="24"/>
              </w:rPr>
              <w:t>:</w:t>
            </w:r>
          </w:p>
          <w:p w14:paraId="326D9FD3" w14:textId="77777777" w:rsidR="00905E75" w:rsidRDefault="00905E75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…verarbeiten Informationen, Inhalte und digitale Produkte weiter.</w:t>
            </w:r>
          </w:p>
          <w:p w14:paraId="3FD3F66F" w14:textId="77777777" w:rsidR="00905E75" w:rsidRDefault="00905E75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…kennen die Bedeutung von geistigem Eigentum.</w:t>
            </w:r>
          </w:p>
          <w:p w14:paraId="27405B66" w14:textId="77777777" w:rsidR="00905E75" w:rsidRDefault="00905E75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…präsentieren ihre Medienprodukte unter Einsatz digitaler Werkzeuge.</w:t>
            </w:r>
          </w:p>
          <w:p w14:paraId="6D05C3BB" w14:textId="77777777" w:rsidR="00905E75" w:rsidRDefault="00905E75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…definieren Kriterien für die Beurteilung von Medienprodukten.</w:t>
            </w:r>
          </w:p>
          <w:p w14:paraId="11A3E530" w14:textId="77777777" w:rsidR="00CE236E" w:rsidRPr="00CE236E" w:rsidRDefault="00CE236E" w:rsidP="00CE236E">
            <w:pPr>
              <w:shd w:val="clear" w:color="auto" w:fill="BFBFBF" w:themeFill="background1" w:themeFillShade="BF"/>
              <w:rPr>
                <w:b/>
                <w:bCs/>
                <w:sz w:val="24"/>
                <w:szCs w:val="24"/>
              </w:rPr>
            </w:pPr>
            <w:r w:rsidRPr="00CE236E">
              <w:rPr>
                <w:b/>
                <w:bCs/>
                <w:sz w:val="24"/>
                <w:szCs w:val="24"/>
              </w:rPr>
              <w:t>Stressvermeidung:</w:t>
            </w:r>
          </w:p>
          <w:p w14:paraId="7E5CC9C1" w14:textId="77777777" w:rsidR="00CE236E" w:rsidRDefault="00CE236E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…nutzen digitale Werkzeuge (z.B. Apps) zur Förderung der eigenen Gesundheit. </w:t>
            </w:r>
          </w:p>
          <w:p w14:paraId="59889352" w14:textId="77777777" w:rsidR="00CE236E" w:rsidRDefault="00CE236E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Beispiele: </w:t>
            </w:r>
            <w:proofErr w:type="spellStart"/>
            <w:r>
              <w:rPr>
                <w:sz w:val="24"/>
                <w:szCs w:val="24"/>
              </w:rPr>
              <w:t>Übungsapps</w:t>
            </w:r>
            <w:proofErr w:type="spellEnd"/>
            <w:r>
              <w:rPr>
                <w:sz w:val="24"/>
                <w:szCs w:val="24"/>
              </w:rPr>
              <w:t xml:space="preserve"> zur Vorbereitung von Klassenarbeiten, Meditation, Yoga </w:t>
            </w:r>
          </w:p>
          <w:p w14:paraId="7FA4ECD7" w14:textId="212C10C7" w:rsidR="00FD65D6" w:rsidRDefault="00FD65D6" w:rsidP="00FD65D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28C76D0" w14:textId="150286C0" w:rsidR="00FD65D6" w:rsidRDefault="00FD65D6" w:rsidP="00FD65D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Überprüfen Argumente, indem sie Folgen eigenen Handels abschätzen.</w:t>
            </w:r>
          </w:p>
          <w:p w14:paraId="1CF831CB" w14:textId="0691EE93" w:rsidR="00FD65D6" w:rsidRDefault="00FD65D6" w:rsidP="00FD65D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Gewichten Argumente unter Anleitung</w:t>
            </w:r>
          </w:p>
          <w:p w14:paraId="5218B545" w14:textId="4D1CD69D" w:rsidR="00FD65D6" w:rsidRPr="003B480F" w:rsidRDefault="00FD65D6" w:rsidP="00FD65D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Treffen Entscheidungen auf Grundlage gewichteter Argumente</w:t>
            </w:r>
          </w:p>
        </w:tc>
        <w:tc>
          <w:tcPr>
            <w:tcW w:w="1511" w:type="dxa"/>
          </w:tcPr>
          <w:p w14:paraId="18EEF475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14:paraId="2224DE8F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Deutsch </w:t>
            </w:r>
          </w:p>
          <w:p w14:paraId="7B7AD44F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  <w:p w14:paraId="322FDC07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  <w:p w14:paraId="7118BFCC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  <w:p w14:paraId="5D82EB58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</w:tr>
    </w:tbl>
    <w:p w14:paraId="1A0AF556" w14:textId="77777777" w:rsidR="00416471" w:rsidRDefault="00416471" w:rsidP="00416471"/>
    <w:p w14:paraId="78580A30" w14:textId="78957DE0" w:rsidR="00416471" w:rsidRDefault="00416471" w:rsidP="00416471">
      <w:r>
        <w:t xml:space="preserve">       Falls 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B99E" wp14:editId="7DB1B5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5740"/>
                <wp:effectExtent l="0" t="0" r="1905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5B109" id="Rechteck 3" o:spid="_x0000_s1026" style="position:absolute;margin-left:0;margin-top:0;width: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" fillcolor="#00b0f0" strokecolor="#243f60 [1604]" strokeweight="2pt"/>
            </w:pict>
          </mc:Fallback>
        </mc:AlternateContent>
      </w:r>
      <w:r>
        <w:t>arüber hinaus noch Freiräume benötigt werden, kann auf diese Kompetenzen verzichtet werden.</w:t>
      </w:r>
    </w:p>
    <w:p w14:paraId="648BD49D" w14:textId="77777777" w:rsidR="00416471" w:rsidRDefault="00416471" w:rsidP="004164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CDBB" wp14:editId="3F8F53FA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190500" cy="205740"/>
                <wp:effectExtent l="0" t="0" r="1905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6E440" id="Rechteck 4" o:spid="_x0000_s1026" style="position:absolute;margin-left:.6pt;margin-top:1.5pt;width:15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" fillcolor="#c4bc96 [2414]" strokecolor="#243f60 [1604]" strokeweight="2pt"/>
            </w:pict>
          </mc:Fallback>
        </mc:AlternateContent>
      </w:r>
      <w:r>
        <w:t xml:space="preserve">        Kompetenzen des Medienkonzepts</w:t>
      </w:r>
    </w:p>
    <w:p w14:paraId="63686A91" w14:textId="77777777" w:rsidR="00416471" w:rsidRDefault="00416471" w:rsidP="00416471">
      <w:r>
        <w:t xml:space="preserve">* Kompetenzen, die nicht im KC verankert sind, an dieser Stelle jedoch sinnvoll. </w:t>
      </w:r>
    </w:p>
    <w:p w14:paraId="77D13EC0" w14:textId="77777777" w:rsidR="00416471" w:rsidRDefault="00416471"/>
    <w:sectPr w:rsidR="00416471" w:rsidSect="0028020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6738"/>
    <w:multiLevelType w:val="hybridMultilevel"/>
    <w:tmpl w:val="07ACB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D"/>
    <w:rsid w:val="00181C38"/>
    <w:rsid w:val="00265AE3"/>
    <w:rsid w:val="0028020D"/>
    <w:rsid w:val="002A7AAE"/>
    <w:rsid w:val="003A7F69"/>
    <w:rsid w:val="003F63AE"/>
    <w:rsid w:val="00416471"/>
    <w:rsid w:val="004C130B"/>
    <w:rsid w:val="00550C27"/>
    <w:rsid w:val="00644797"/>
    <w:rsid w:val="007103EE"/>
    <w:rsid w:val="0089180B"/>
    <w:rsid w:val="00905E75"/>
    <w:rsid w:val="0091765F"/>
    <w:rsid w:val="00A20428"/>
    <w:rsid w:val="00BA7F5A"/>
    <w:rsid w:val="00CE236E"/>
    <w:rsid w:val="00DC3C4D"/>
    <w:rsid w:val="00E32DA8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AAC3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20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2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saskia hakansson</cp:lastModifiedBy>
  <cp:revision>4</cp:revision>
  <dcterms:created xsi:type="dcterms:W3CDTF">2021-08-11T09:33:00Z</dcterms:created>
  <dcterms:modified xsi:type="dcterms:W3CDTF">2021-08-11T10:14:00Z</dcterms:modified>
</cp:coreProperties>
</file>